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7B" w:rsidRDefault="006361AC">
      <w:r>
        <w:rPr>
          <w:noProof/>
          <w:lang w:eastAsia="es-CL"/>
        </w:rPr>
        <w:drawing>
          <wp:inline distT="0" distB="0" distL="0" distR="0">
            <wp:extent cx="914400" cy="762000"/>
            <wp:effectExtent l="0" t="0" r="0" b="0"/>
            <wp:docPr id="1" name="Imagen 1" descr="CUENTA PÚBLICA Escuela de Párvulos “San Juan Leonard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A PÚBLICA Escuela de Párvulos “San Juan Leonardi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AC" w:rsidRPr="006361AC" w:rsidRDefault="006361AC" w:rsidP="006361AC">
      <w:pPr>
        <w:jc w:val="center"/>
        <w:rPr>
          <w:b/>
          <w:u w:val="single"/>
        </w:rPr>
      </w:pPr>
      <w:r w:rsidRPr="006361AC">
        <w:rPr>
          <w:b/>
          <w:u w:val="single"/>
        </w:rPr>
        <w:t>INFORMACIÓN PROCESO POSTULACIÓN SISTEMA DE ADMISIÓN ESCOLAR 2021</w:t>
      </w:r>
    </w:p>
    <w:p w:rsidR="006361AC" w:rsidRDefault="006361AC">
      <w:r>
        <w:t xml:space="preserve">Estimados Apoderados de </w:t>
      </w:r>
      <w:proofErr w:type="spellStart"/>
      <w:r>
        <w:t>Kinder</w:t>
      </w:r>
      <w:proofErr w:type="spellEnd"/>
      <w:r>
        <w:t>:</w:t>
      </w:r>
    </w:p>
    <w:p w:rsidR="006361AC" w:rsidRDefault="006361AC">
      <w:r>
        <w:t xml:space="preserve">Les informamos que el 13 de Agosto se inicia el proceso en línea para las postulaciones a 1° Básico 2021. Para tal efecto deben ingresar a la página </w:t>
      </w:r>
      <w:hyperlink r:id="rId6" w:history="1">
        <w:r>
          <w:rPr>
            <w:rStyle w:val="Hipervnculo"/>
          </w:rPr>
          <w:t>https://www.sistemadeadmisionescolar.cl/</w:t>
        </w:r>
      </w:hyperlink>
      <w:r>
        <w:t xml:space="preserve">  y lo primero es registrarse, tal como se señala a continuación:</w:t>
      </w:r>
    </w:p>
    <w:p w:rsidR="006361AC" w:rsidRDefault="006361AC">
      <w:r>
        <w:t xml:space="preserve">1.- Ingresar a la página </w:t>
      </w:r>
      <w:hyperlink r:id="rId7" w:history="1">
        <w:r>
          <w:rPr>
            <w:rStyle w:val="Hipervnculo"/>
          </w:rPr>
          <w:t>https://www.sistemadeadmisionescolar.cl/</w:t>
        </w:r>
      </w:hyperlink>
      <w:r>
        <w:t xml:space="preserve"> Si no está registrada debe pinchar en REGISTRATE.</w:t>
      </w:r>
    </w:p>
    <w:p w:rsidR="006361AC" w:rsidRDefault="006361AC">
      <w:r>
        <w:rPr>
          <w:noProof/>
          <w:lang w:eastAsia="es-CL"/>
        </w:rPr>
        <w:drawing>
          <wp:inline distT="0" distB="0" distL="0" distR="0" wp14:anchorId="3054482D" wp14:editId="1005D6F7">
            <wp:extent cx="5600700" cy="3371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AC" w:rsidRDefault="006361AC"/>
    <w:p w:rsidR="006361AC" w:rsidRDefault="006361AC"/>
    <w:p w:rsidR="006361AC" w:rsidRDefault="006361AC"/>
    <w:p w:rsidR="006361AC" w:rsidRDefault="006361AC"/>
    <w:p w:rsidR="006361AC" w:rsidRDefault="006361AC"/>
    <w:p w:rsidR="006361AC" w:rsidRDefault="006361AC"/>
    <w:p w:rsidR="006361AC" w:rsidRDefault="006361AC">
      <w:r>
        <w:lastRenderedPageBreak/>
        <w:t>2.- Lo dirige a la siguiente información:</w:t>
      </w:r>
    </w:p>
    <w:p w:rsidR="006361AC" w:rsidRDefault="006361AC">
      <w:r>
        <w:rPr>
          <w:noProof/>
          <w:lang w:eastAsia="es-CL"/>
        </w:rPr>
        <w:drawing>
          <wp:inline distT="0" distB="0" distL="0" distR="0" wp14:anchorId="684D35C3" wp14:editId="773BDCE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AC" w:rsidRDefault="006361AC">
      <w:r>
        <w:t>3.- Proceder  a registrarse.</w:t>
      </w:r>
    </w:p>
    <w:p w:rsidR="006361AC" w:rsidRDefault="006361AC">
      <w:r>
        <w:rPr>
          <w:noProof/>
          <w:lang w:eastAsia="es-CL"/>
        </w:rPr>
        <w:drawing>
          <wp:inline distT="0" distB="0" distL="0" distR="0" wp14:anchorId="4D3FE3AD" wp14:editId="276F1E23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AC" w:rsidRDefault="006361AC"/>
    <w:p w:rsidR="006361AC" w:rsidRDefault="006361AC"/>
    <w:p w:rsidR="006361AC" w:rsidRDefault="006361AC"/>
    <w:p w:rsidR="006361AC" w:rsidRPr="006361AC" w:rsidRDefault="006361AC" w:rsidP="006361AC">
      <w:pPr>
        <w:spacing w:after="0" w:line="390" w:lineRule="atLeast"/>
        <w:outlineLvl w:val="0"/>
        <w:rPr>
          <w:rFonts w:ascii="gobCL" w:eastAsia="Times New Roman" w:hAnsi="gobCL" w:cs="Times New Roman"/>
          <w:color w:val="0F69B4"/>
          <w:kern w:val="36"/>
          <w:sz w:val="42"/>
          <w:szCs w:val="42"/>
          <w:lang w:eastAsia="es-CL"/>
        </w:rPr>
      </w:pPr>
      <w:r w:rsidRPr="006361AC">
        <w:rPr>
          <w:rFonts w:ascii="gobCL" w:eastAsia="Times New Roman" w:hAnsi="gobCL" w:cs="Times New Roman"/>
          <w:color w:val="0F69B4"/>
          <w:kern w:val="36"/>
          <w:sz w:val="42"/>
          <w:szCs w:val="42"/>
          <w:lang w:eastAsia="es-CL"/>
        </w:rPr>
        <w:lastRenderedPageBreak/>
        <w:t>Fechas Importantes</w:t>
      </w:r>
      <w:r>
        <w:rPr>
          <w:rFonts w:ascii="gobCL" w:eastAsia="Times New Roman" w:hAnsi="gobCL" w:cs="Times New Roman"/>
          <w:color w:val="0F69B4"/>
          <w:kern w:val="36"/>
          <w:sz w:val="42"/>
          <w:szCs w:val="42"/>
          <w:lang w:eastAsia="es-CL"/>
        </w:rPr>
        <w:t xml:space="preserve">: 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686868"/>
          <w:sz w:val="26"/>
          <w:szCs w:val="26"/>
          <w:lang w:eastAsia="es-CL"/>
        </w:rPr>
      </w:pP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Jueves 13 de agosto al martes 8 de septiembre,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Periodo principal de postulaciones.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Metropolitana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Jueves 24 de septiembre al martes 6 de octubre, 2020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Realización de procedimientos especiales de admisión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para establecimientos que cuenten con Programa de Integración Escolar (PIE), sean de alta exigencia o de especialización temprana.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Lunes 26 de octubre al viernes 30 de octubre,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Publicación de resultados.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Martes 10 de noviembre al miércoles 11 de noviembre,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Publicación de resultados listas de espera.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Martes 24 de noviembre al lunes 30 de noviembre,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Periodo Complementario de postulación.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Es para aquellos apoderados que hayan rechazado su asignación o que no postularon en el periodo principal.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Viernes 11 de diciembre,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Publicación resultados Periodo Complementario de postulación.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lastRenderedPageBreak/>
        <w:t>Lunes 14 de diciembre al jueves 24 de diciembre,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Periodo de matrícula en los establecimientos. 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Este periodo es para estudiantes nuevos y estudiantes que continuarán en su mismo establecimiento.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Pr="006361AC" w:rsidRDefault="006361AC" w:rsidP="006361AC">
      <w:pPr>
        <w:spacing w:after="0"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Lunes 28 de diciembre al martes 29 de diciembre,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Periodo de regularización exclusiva para repitentes.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Este periodo tiene por finalidad permitir la regularización de aquellos estudiantes admitidos por sistema que repitieron de nivel, por tanto, buscan una vacante en el nivel previo al que postularon.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Default="006361AC" w:rsidP="006361AC">
      <w:pPr>
        <w:spacing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Desde el miércoles 30 de diciembre, 2020.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Inicio periodo de regularización año lectivo 2021. 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Este periodo se realiza directamente en los establecimientos para aquellos estudiantes que no postularon en ninguno de los dos procesos o quieran buscar otro colegio.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Regiones: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Todas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br/>
      </w:r>
      <w:r w:rsidRPr="006361AC">
        <w:rPr>
          <w:rFonts w:ascii="gobCL" w:eastAsia="Times New Roman" w:hAnsi="gobCL" w:cs="Times New Roman"/>
          <w:b/>
          <w:bCs/>
          <w:color w:val="475156"/>
          <w:sz w:val="26"/>
          <w:szCs w:val="26"/>
          <w:lang w:eastAsia="es-CL"/>
        </w:rPr>
        <w:t>Niveles:</w:t>
      </w:r>
      <w:r w:rsidRPr="006361AC"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 Pre-kínder a 4 medio</w:t>
      </w:r>
    </w:p>
    <w:p w:rsidR="006361AC" w:rsidRDefault="006361AC" w:rsidP="006361AC">
      <w:pPr>
        <w:spacing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p w:rsidR="006361AC" w:rsidRDefault="006361AC" w:rsidP="006361AC">
      <w:pPr>
        <w:spacing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  <w:r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  <w:t>Saluda atentamente</w:t>
      </w:r>
    </w:p>
    <w:p w:rsidR="006361AC" w:rsidRDefault="006361AC" w:rsidP="006361AC">
      <w:pPr>
        <w:spacing w:line="240" w:lineRule="auto"/>
        <w:rPr>
          <w:rFonts w:ascii="gobCL" w:eastAsia="Times New Roman" w:hAnsi="gobCL" w:cs="Times New Roman"/>
          <w:color w:val="475156"/>
          <w:sz w:val="26"/>
          <w:szCs w:val="26"/>
          <w:lang w:eastAsia="es-CL"/>
        </w:rPr>
      </w:pPr>
    </w:p>
    <w:p w:rsidR="006361AC" w:rsidRDefault="006361AC" w:rsidP="006361AC">
      <w:pPr>
        <w:spacing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</w:pPr>
      <w:r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  <w:t>Claudia Castro González</w:t>
      </w:r>
    </w:p>
    <w:p w:rsidR="006361AC" w:rsidRDefault="006361AC" w:rsidP="006361AC">
      <w:pPr>
        <w:spacing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</w:pPr>
      <w:r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  <w:t>Directora</w:t>
      </w:r>
    </w:p>
    <w:p w:rsidR="006361AC" w:rsidRDefault="006361AC" w:rsidP="006361AC">
      <w:pPr>
        <w:spacing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</w:pPr>
    </w:p>
    <w:p w:rsidR="006361AC" w:rsidRDefault="006361AC" w:rsidP="006361AC">
      <w:pPr>
        <w:spacing w:line="240" w:lineRule="auto"/>
        <w:jc w:val="center"/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</w:pPr>
    </w:p>
    <w:p w:rsidR="006361AC" w:rsidRPr="006361AC" w:rsidRDefault="00F27256" w:rsidP="006361AC">
      <w:pPr>
        <w:spacing w:line="240" w:lineRule="auto"/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</w:pPr>
      <w:r>
        <w:rPr>
          <w:rFonts w:ascii="gobCL" w:eastAsia="Times New Roman" w:hAnsi="gobCL" w:cs="Times New Roman"/>
          <w:b/>
          <w:color w:val="475156"/>
          <w:sz w:val="26"/>
          <w:szCs w:val="26"/>
          <w:lang w:eastAsia="es-CL"/>
        </w:rPr>
        <w:t>Maipú, Agosto 03 de 2021</w:t>
      </w:r>
      <w:bookmarkStart w:id="0" w:name="_GoBack"/>
      <w:bookmarkEnd w:id="0"/>
    </w:p>
    <w:p w:rsidR="006361AC" w:rsidRDefault="006361AC"/>
    <w:p w:rsidR="006361AC" w:rsidRDefault="006361AC"/>
    <w:p w:rsidR="006361AC" w:rsidRDefault="006361AC"/>
    <w:sectPr w:rsidR="00636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AC"/>
    <w:rsid w:val="006361AC"/>
    <w:rsid w:val="00F27256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3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361A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zoommenos">
    <w:name w:val="zoommenos"/>
    <w:basedOn w:val="Fuentedeprrafopredeter"/>
    <w:rsid w:val="006361AC"/>
  </w:style>
  <w:style w:type="character" w:customStyle="1" w:styleId="zoommas">
    <w:name w:val="zoommas"/>
    <w:basedOn w:val="Fuentedeprrafopredeter"/>
    <w:rsid w:val="006361AC"/>
  </w:style>
  <w:style w:type="character" w:customStyle="1" w:styleId="fecha">
    <w:name w:val="fecha"/>
    <w:basedOn w:val="Fuentedeprrafopredeter"/>
    <w:rsid w:val="006361AC"/>
  </w:style>
  <w:style w:type="character" w:styleId="Textoennegrita">
    <w:name w:val="Strong"/>
    <w:basedOn w:val="Fuentedeprrafopredeter"/>
    <w:uiPriority w:val="22"/>
    <w:qFormat/>
    <w:rsid w:val="00636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3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361A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zoommenos">
    <w:name w:val="zoommenos"/>
    <w:basedOn w:val="Fuentedeprrafopredeter"/>
    <w:rsid w:val="006361AC"/>
  </w:style>
  <w:style w:type="character" w:customStyle="1" w:styleId="zoommas">
    <w:name w:val="zoommas"/>
    <w:basedOn w:val="Fuentedeprrafopredeter"/>
    <w:rsid w:val="006361AC"/>
  </w:style>
  <w:style w:type="character" w:customStyle="1" w:styleId="fecha">
    <w:name w:val="fecha"/>
    <w:basedOn w:val="Fuentedeprrafopredeter"/>
    <w:rsid w:val="006361AC"/>
  </w:style>
  <w:style w:type="character" w:styleId="Textoennegrita">
    <w:name w:val="Strong"/>
    <w:basedOn w:val="Fuentedeprrafopredeter"/>
    <w:uiPriority w:val="22"/>
    <w:qFormat/>
    <w:rsid w:val="0063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039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4353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68412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6004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4030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8605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8011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27677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40772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96907">
              <w:marLeft w:val="0"/>
              <w:marRight w:val="0"/>
              <w:marTop w:val="0"/>
              <w:marBottom w:val="0"/>
              <w:divBdr>
                <w:top w:val="single" w:sz="6" w:space="19" w:color="BDC9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sistemadeadmisionescolar.c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istemadeadmisionescolar.c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PC-17</cp:lastModifiedBy>
  <cp:revision>1</cp:revision>
  <dcterms:created xsi:type="dcterms:W3CDTF">2020-08-03T21:46:00Z</dcterms:created>
  <dcterms:modified xsi:type="dcterms:W3CDTF">2020-08-03T21:56:00Z</dcterms:modified>
</cp:coreProperties>
</file>