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46A" w:rsidRPr="008A2842" w:rsidRDefault="0006746A" w:rsidP="008C0B38">
      <w:pPr>
        <w:spacing w:after="0" w:line="0" w:lineRule="atLeast"/>
        <w:jc w:val="center"/>
        <w:rPr>
          <w:sz w:val="26"/>
          <w:szCs w:val="26"/>
          <w:u w:val="single"/>
        </w:rPr>
      </w:pPr>
      <w:bookmarkStart w:id="0" w:name="_GoBack"/>
      <w:bookmarkEnd w:id="0"/>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AC08BE">
      <w:pPr>
        <w:spacing w:after="0" w:line="0" w:lineRule="atLeast"/>
        <w:jc w:val="center"/>
        <w:rPr>
          <w:sz w:val="26"/>
          <w:szCs w:val="26"/>
          <w:u w:val="single"/>
        </w:rPr>
      </w:pPr>
    </w:p>
    <w:p w:rsidR="00AC08BE" w:rsidRPr="00AC08BE" w:rsidRDefault="00AC08BE" w:rsidP="00AC08BE">
      <w:pPr>
        <w:spacing w:after="0" w:line="0" w:lineRule="atLeast"/>
        <w:jc w:val="center"/>
        <w:rPr>
          <w:sz w:val="52"/>
          <w:szCs w:val="52"/>
          <w:u w:val="single"/>
        </w:rPr>
      </w:pPr>
    </w:p>
    <w:p w:rsidR="00AC08BE" w:rsidRPr="00AC08BE" w:rsidRDefault="00AC08BE" w:rsidP="00AC08BE">
      <w:pPr>
        <w:spacing w:after="0" w:line="0" w:lineRule="atLeast"/>
        <w:jc w:val="center"/>
        <w:rPr>
          <w:sz w:val="52"/>
          <w:szCs w:val="52"/>
          <w:u w:val="single"/>
        </w:rPr>
      </w:pPr>
      <w:r w:rsidRPr="00AC08BE">
        <w:rPr>
          <w:sz w:val="52"/>
          <w:szCs w:val="52"/>
          <w:u w:val="single"/>
        </w:rPr>
        <w:t xml:space="preserve">Propuesta de retorno Colegio San Juan Diego de Guadalupe </w:t>
      </w:r>
    </w:p>
    <w:p w:rsidR="00AC08BE" w:rsidRPr="00883292" w:rsidRDefault="00883292" w:rsidP="0006746A">
      <w:pPr>
        <w:spacing w:after="0" w:line="0" w:lineRule="atLeast"/>
        <w:jc w:val="center"/>
        <w:rPr>
          <w:sz w:val="52"/>
          <w:szCs w:val="52"/>
          <w:u w:val="single"/>
        </w:rPr>
      </w:pPr>
      <w:r w:rsidRPr="00883292">
        <w:rPr>
          <w:sz w:val="52"/>
          <w:szCs w:val="52"/>
          <w:u w:val="single"/>
        </w:rPr>
        <w:t xml:space="preserve">Unidad Técnica pedagógica </w:t>
      </w: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06746A">
      <w:pPr>
        <w:spacing w:after="0" w:line="0" w:lineRule="atLeast"/>
        <w:jc w:val="center"/>
        <w:rPr>
          <w:sz w:val="26"/>
          <w:szCs w:val="26"/>
          <w:u w:val="single"/>
        </w:rPr>
      </w:pPr>
    </w:p>
    <w:p w:rsidR="00AC08BE" w:rsidRDefault="00AC08BE" w:rsidP="00AC08BE">
      <w:pPr>
        <w:spacing w:after="0" w:line="0" w:lineRule="atLeast"/>
        <w:rPr>
          <w:sz w:val="26"/>
          <w:szCs w:val="26"/>
          <w:u w:val="single"/>
        </w:rPr>
      </w:pPr>
    </w:p>
    <w:p w:rsidR="0006746A" w:rsidRDefault="0006746A" w:rsidP="0006746A">
      <w:pPr>
        <w:spacing w:after="0" w:line="0" w:lineRule="atLeast"/>
        <w:jc w:val="center"/>
        <w:rPr>
          <w:sz w:val="26"/>
          <w:szCs w:val="26"/>
        </w:rPr>
      </w:pPr>
    </w:p>
    <w:p w:rsidR="0006746A" w:rsidRPr="002C0C44" w:rsidRDefault="0006746A" w:rsidP="002C0C44">
      <w:pPr>
        <w:spacing w:after="0" w:line="360" w:lineRule="auto"/>
        <w:jc w:val="both"/>
        <w:rPr>
          <w:sz w:val="24"/>
          <w:szCs w:val="24"/>
        </w:rPr>
      </w:pPr>
      <w:r w:rsidRPr="002C0C44">
        <w:rPr>
          <w:sz w:val="24"/>
          <w:szCs w:val="24"/>
        </w:rPr>
        <w:t xml:space="preserve">En el contexto de la pandemia que nos encontramos viviendo y sin tener plena claridad </w:t>
      </w:r>
      <w:r w:rsidR="002C0C44" w:rsidRPr="002C0C44">
        <w:rPr>
          <w:sz w:val="24"/>
          <w:szCs w:val="24"/>
        </w:rPr>
        <w:t xml:space="preserve">de parte del Ministerio de Educación </w:t>
      </w:r>
      <w:r w:rsidRPr="002C0C44">
        <w:rPr>
          <w:sz w:val="24"/>
          <w:szCs w:val="24"/>
        </w:rPr>
        <w:t xml:space="preserve">respecto de la modalidad en la cual retornaremos de forma presencial a la escuela, es que se ha diseñado la siguiente propuesta que pretende determinar y considerar diferentes elementos </w:t>
      </w:r>
      <w:r w:rsidR="002C0C44" w:rsidRPr="002C0C44">
        <w:rPr>
          <w:sz w:val="24"/>
          <w:szCs w:val="24"/>
        </w:rPr>
        <w:t xml:space="preserve">para dar respuesta a una modalidad que permita ajustarse tanto a los estudiantes como a sus familias y que propicie el aprendizaje en este difícil contexto. </w:t>
      </w:r>
    </w:p>
    <w:p w:rsidR="002C0C44" w:rsidRPr="002C0C44" w:rsidRDefault="002C0C44" w:rsidP="002C0C44">
      <w:pPr>
        <w:spacing w:after="0" w:line="360" w:lineRule="auto"/>
        <w:jc w:val="both"/>
        <w:rPr>
          <w:sz w:val="24"/>
          <w:szCs w:val="24"/>
        </w:rPr>
      </w:pPr>
    </w:p>
    <w:p w:rsidR="002C0C44" w:rsidRPr="00AC08BE" w:rsidRDefault="002C0C44" w:rsidP="00AC08BE">
      <w:pPr>
        <w:pStyle w:val="Prrafodelista"/>
        <w:numPr>
          <w:ilvl w:val="0"/>
          <w:numId w:val="12"/>
        </w:numPr>
        <w:spacing w:after="0" w:line="360" w:lineRule="auto"/>
        <w:jc w:val="both"/>
        <w:rPr>
          <w:b/>
          <w:bCs/>
          <w:sz w:val="24"/>
          <w:szCs w:val="24"/>
        </w:rPr>
      </w:pPr>
      <w:r w:rsidRPr="00AC08BE">
        <w:rPr>
          <w:b/>
          <w:bCs/>
          <w:sz w:val="24"/>
          <w:szCs w:val="24"/>
        </w:rPr>
        <w:t>Problemática:</w:t>
      </w:r>
    </w:p>
    <w:p w:rsidR="002C0C44" w:rsidRPr="002C0C44" w:rsidRDefault="002C0C44" w:rsidP="002C0C44">
      <w:pPr>
        <w:spacing w:after="0" w:line="360" w:lineRule="auto"/>
        <w:jc w:val="both"/>
        <w:rPr>
          <w:sz w:val="24"/>
          <w:szCs w:val="24"/>
        </w:rPr>
      </w:pPr>
    </w:p>
    <w:p w:rsidR="00AA0D6F" w:rsidRDefault="00AA0D6F" w:rsidP="00224AAC">
      <w:pPr>
        <w:spacing w:after="0" w:line="360" w:lineRule="auto"/>
        <w:jc w:val="both"/>
        <w:rPr>
          <w:sz w:val="24"/>
          <w:szCs w:val="24"/>
        </w:rPr>
      </w:pPr>
      <w:r>
        <w:rPr>
          <w:sz w:val="24"/>
          <w:szCs w:val="24"/>
        </w:rPr>
        <w:t xml:space="preserve">Tras </w:t>
      </w:r>
      <w:r w:rsidR="00BF2FFA">
        <w:rPr>
          <w:sz w:val="24"/>
          <w:szCs w:val="24"/>
        </w:rPr>
        <w:t>el</w:t>
      </w:r>
      <w:r>
        <w:rPr>
          <w:sz w:val="24"/>
          <w:szCs w:val="24"/>
        </w:rPr>
        <w:t xml:space="preserve"> análisis y reflexión </w:t>
      </w:r>
      <w:r w:rsidR="00E55E6C">
        <w:rPr>
          <w:sz w:val="24"/>
          <w:szCs w:val="24"/>
        </w:rPr>
        <w:t>de los diferentes ciclos escolares pretendemos establecer una propuesta que responda a las dinámicas particulares de cada ciclo</w:t>
      </w:r>
      <w:r w:rsidR="00384E05">
        <w:rPr>
          <w:sz w:val="24"/>
          <w:szCs w:val="24"/>
        </w:rPr>
        <w:t>, entendiendo para esta que los p</w:t>
      </w:r>
      <w:r>
        <w:rPr>
          <w:sz w:val="24"/>
          <w:szCs w:val="24"/>
        </w:rPr>
        <w:t xml:space="preserve">rimeros años de escolaridad (1° a 4°Básico) es de vital importancia que los estudiantes pueden establecer patrones que permitan organizar y estructurar la forma en la que adquieren el aprendizaje, esta modalidad que es otorgada por la </w:t>
      </w:r>
      <w:r w:rsidR="00BF2FFA">
        <w:rPr>
          <w:sz w:val="24"/>
          <w:szCs w:val="24"/>
        </w:rPr>
        <w:t>escuela</w:t>
      </w:r>
      <w:r>
        <w:rPr>
          <w:sz w:val="24"/>
          <w:szCs w:val="24"/>
        </w:rPr>
        <w:t xml:space="preserve"> debe garantizar el cumplimiento de rutinas y tiempos mínimos que permitan a los estudiantes aprender los diversos contenidos a trabajar. Dicha garantía en escuelas con gran cantidad de estudiantes vulnerables toma aún mayor relevancia </w:t>
      </w:r>
      <w:r w:rsidR="00BF2FFA">
        <w:rPr>
          <w:sz w:val="24"/>
          <w:szCs w:val="24"/>
        </w:rPr>
        <w:t>ya que es reconocido que en los hogares de dichos estudiantes en gran porcentaje no cuentan con las herramientas personales y sociales para acompañar por ejemplo la adquisición y con</w:t>
      </w:r>
      <w:r w:rsidR="00384E05">
        <w:rPr>
          <w:sz w:val="24"/>
          <w:szCs w:val="24"/>
        </w:rPr>
        <w:t xml:space="preserve">solidación de un proceso lector. Por </w:t>
      </w:r>
      <w:proofErr w:type="spellStart"/>
      <w:r w:rsidR="00384E05">
        <w:rPr>
          <w:sz w:val="24"/>
          <w:szCs w:val="24"/>
        </w:rPr>
        <w:t>otra</w:t>
      </w:r>
      <w:r w:rsidR="00384E05" w:rsidRPr="00384E05">
        <w:rPr>
          <w:sz w:val="24"/>
          <w:szCs w:val="24"/>
        </w:rPr>
        <w:t>parte</w:t>
      </w:r>
      <w:proofErr w:type="spellEnd"/>
      <w:r w:rsidR="00384E05" w:rsidRPr="00384E05">
        <w:rPr>
          <w:sz w:val="24"/>
          <w:szCs w:val="24"/>
        </w:rPr>
        <w:t xml:space="preserve"> el ciclo desde 5 a IV medio ya teniendo consolidado su rutina </w:t>
      </w:r>
      <w:r w:rsidR="00384E05">
        <w:rPr>
          <w:sz w:val="24"/>
          <w:szCs w:val="24"/>
        </w:rPr>
        <w:t>debe concentrar los esfuerzos en alcanzar la mayor cantidad de clases presenciales de las diferentes asignaturas que componen su malla curricular y de esta manera</w:t>
      </w:r>
      <w:r w:rsidR="00D50F3A">
        <w:rPr>
          <w:sz w:val="24"/>
          <w:szCs w:val="24"/>
        </w:rPr>
        <w:t xml:space="preserve"> avanzar en</w:t>
      </w:r>
      <w:r w:rsidR="00384E05">
        <w:rPr>
          <w:sz w:val="24"/>
          <w:szCs w:val="24"/>
        </w:rPr>
        <w:t xml:space="preserve"> el proceso de adecuación curricular </w:t>
      </w:r>
      <w:r w:rsidR="00D50F3A">
        <w:rPr>
          <w:sz w:val="24"/>
          <w:szCs w:val="24"/>
        </w:rPr>
        <w:t xml:space="preserve">(propuesto en anexo n°2 del plan de acompañamiento) </w:t>
      </w:r>
      <w:r w:rsidR="00384E05">
        <w:rPr>
          <w:sz w:val="24"/>
          <w:szCs w:val="24"/>
        </w:rPr>
        <w:t xml:space="preserve">propiciando </w:t>
      </w:r>
      <w:r w:rsidR="00D50F3A">
        <w:rPr>
          <w:sz w:val="24"/>
          <w:szCs w:val="24"/>
        </w:rPr>
        <w:t>con esto, la</w:t>
      </w:r>
      <w:r w:rsidR="00384E05">
        <w:rPr>
          <w:sz w:val="24"/>
          <w:szCs w:val="24"/>
        </w:rPr>
        <w:t xml:space="preserve"> disminución </w:t>
      </w:r>
      <w:r w:rsidR="00D50F3A">
        <w:rPr>
          <w:sz w:val="24"/>
          <w:szCs w:val="24"/>
        </w:rPr>
        <w:t>de la brecha de contenidos ocurrida en este contexto nacional para el año actual y el 2021.</w:t>
      </w:r>
    </w:p>
    <w:p w:rsidR="008A2842" w:rsidRDefault="008A2842" w:rsidP="00224AAC">
      <w:pPr>
        <w:spacing w:after="0" w:line="360" w:lineRule="auto"/>
        <w:jc w:val="both"/>
        <w:rPr>
          <w:sz w:val="24"/>
          <w:szCs w:val="24"/>
        </w:rPr>
      </w:pPr>
    </w:p>
    <w:p w:rsidR="00967DC3" w:rsidRDefault="00967DC3" w:rsidP="00224AAC">
      <w:pPr>
        <w:spacing w:after="0" w:line="360" w:lineRule="auto"/>
        <w:jc w:val="both"/>
        <w:rPr>
          <w:sz w:val="24"/>
          <w:szCs w:val="24"/>
        </w:rPr>
      </w:pPr>
    </w:p>
    <w:p w:rsidR="00D50F3A" w:rsidRDefault="008A2842" w:rsidP="00224AAC">
      <w:pPr>
        <w:spacing w:after="0" w:line="360" w:lineRule="auto"/>
        <w:jc w:val="both"/>
        <w:rPr>
          <w:sz w:val="24"/>
          <w:szCs w:val="24"/>
        </w:rPr>
      </w:pPr>
      <w:r>
        <w:rPr>
          <w:sz w:val="24"/>
          <w:szCs w:val="24"/>
        </w:rPr>
        <w:t>Para resumir</w:t>
      </w:r>
      <w:r w:rsidR="00D50F3A">
        <w:rPr>
          <w:sz w:val="24"/>
          <w:szCs w:val="24"/>
        </w:rPr>
        <w:t>,</w:t>
      </w:r>
      <w:r>
        <w:rPr>
          <w:sz w:val="24"/>
          <w:szCs w:val="24"/>
        </w:rPr>
        <w:t xml:space="preserve"> el retorno pres</w:t>
      </w:r>
      <w:r w:rsidR="00D50F3A">
        <w:rPr>
          <w:sz w:val="24"/>
          <w:szCs w:val="24"/>
        </w:rPr>
        <w:t>encial a clases debe contemplar:</w:t>
      </w:r>
    </w:p>
    <w:p w:rsidR="00883292" w:rsidRDefault="00883292" w:rsidP="00224AAC">
      <w:pPr>
        <w:spacing w:after="0" w:line="360" w:lineRule="auto"/>
        <w:jc w:val="both"/>
        <w:rPr>
          <w:sz w:val="24"/>
          <w:szCs w:val="24"/>
        </w:rPr>
      </w:pPr>
    </w:p>
    <w:p w:rsidR="00D50F3A" w:rsidRPr="00883292" w:rsidRDefault="00D50F3A" w:rsidP="00883292">
      <w:pPr>
        <w:pStyle w:val="Prrafodelista"/>
        <w:numPr>
          <w:ilvl w:val="0"/>
          <w:numId w:val="15"/>
        </w:numPr>
        <w:spacing w:after="0" w:line="360" w:lineRule="auto"/>
        <w:jc w:val="both"/>
        <w:rPr>
          <w:sz w:val="24"/>
          <w:szCs w:val="24"/>
        </w:rPr>
      </w:pPr>
      <w:r w:rsidRPr="00883292">
        <w:rPr>
          <w:sz w:val="24"/>
          <w:szCs w:val="24"/>
        </w:rPr>
        <w:t>La</w:t>
      </w:r>
      <w:r w:rsidR="008A2842" w:rsidRPr="00883292">
        <w:rPr>
          <w:sz w:val="24"/>
          <w:szCs w:val="24"/>
        </w:rPr>
        <w:t xml:space="preserve"> continuidad del proceso de aprendizaje </w:t>
      </w:r>
      <w:r w:rsidRPr="00883292">
        <w:rPr>
          <w:sz w:val="24"/>
          <w:szCs w:val="24"/>
        </w:rPr>
        <w:t>20</w:t>
      </w:r>
      <w:r w:rsidR="00883292" w:rsidRPr="00883292">
        <w:rPr>
          <w:sz w:val="24"/>
          <w:szCs w:val="24"/>
        </w:rPr>
        <w:t>20 y 2021</w:t>
      </w:r>
    </w:p>
    <w:p w:rsidR="008A2842" w:rsidRPr="00883292" w:rsidRDefault="00180A17" w:rsidP="00883292">
      <w:pPr>
        <w:pStyle w:val="Prrafodelista"/>
        <w:numPr>
          <w:ilvl w:val="0"/>
          <w:numId w:val="15"/>
        </w:numPr>
        <w:spacing w:after="0" w:line="360" w:lineRule="auto"/>
        <w:jc w:val="both"/>
        <w:rPr>
          <w:sz w:val="24"/>
          <w:szCs w:val="24"/>
        </w:rPr>
      </w:pPr>
      <w:r w:rsidRPr="00883292">
        <w:rPr>
          <w:sz w:val="24"/>
          <w:szCs w:val="24"/>
        </w:rPr>
        <w:t xml:space="preserve">Asegurar un proceso académico no agobiante y estructurado </w:t>
      </w:r>
      <w:r w:rsidR="00883292" w:rsidRPr="00883292">
        <w:rPr>
          <w:sz w:val="24"/>
          <w:szCs w:val="24"/>
        </w:rPr>
        <w:t>de acuerdo con</w:t>
      </w:r>
      <w:r w:rsidRPr="00883292">
        <w:rPr>
          <w:sz w:val="24"/>
          <w:szCs w:val="24"/>
        </w:rPr>
        <w:t xml:space="preserve"> los documentos emitidos para este proceso por el MINEDUC</w:t>
      </w:r>
    </w:p>
    <w:p w:rsidR="00180A17" w:rsidRPr="00883292" w:rsidRDefault="00883292" w:rsidP="00883292">
      <w:pPr>
        <w:pStyle w:val="Prrafodelista"/>
        <w:numPr>
          <w:ilvl w:val="0"/>
          <w:numId w:val="15"/>
        </w:numPr>
        <w:spacing w:after="0" w:line="360" w:lineRule="auto"/>
        <w:jc w:val="both"/>
        <w:rPr>
          <w:sz w:val="24"/>
          <w:szCs w:val="24"/>
        </w:rPr>
      </w:pPr>
      <w:r>
        <w:rPr>
          <w:sz w:val="24"/>
          <w:szCs w:val="24"/>
        </w:rPr>
        <w:t>R</w:t>
      </w:r>
      <w:r w:rsidR="00180A17" w:rsidRPr="00883292">
        <w:rPr>
          <w:sz w:val="24"/>
          <w:szCs w:val="24"/>
        </w:rPr>
        <w:t>esponder a las dinámicas particulares de cada ciclo.</w:t>
      </w:r>
    </w:p>
    <w:p w:rsidR="00D50F3A" w:rsidRPr="00883292" w:rsidRDefault="00180A17" w:rsidP="00883292">
      <w:pPr>
        <w:pStyle w:val="Prrafodelista"/>
        <w:numPr>
          <w:ilvl w:val="0"/>
          <w:numId w:val="15"/>
        </w:numPr>
        <w:spacing w:after="0" w:line="360" w:lineRule="auto"/>
        <w:jc w:val="both"/>
        <w:rPr>
          <w:sz w:val="24"/>
          <w:szCs w:val="24"/>
        </w:rPr>
      </w:pPr>
      <w:r w:rsidRPr="00883292">
        <w:rPr>
          <w:sz w:val="24"/>
          <w:szCs w:val="24"/>
        </w:rPr>
        <w:t>P</w:t>
      </w:r>
      <w:r w:rsidR="00D50F3A" w:rsidRPr="00883292">
        <w:rPr>
          <w:sz w:val="24"/>
          <w:szCs w:val="24"/>
        </w:rPr>
        <w:t>ropiciar el alcance del programa de adecuación curricular</w:t>
      </w:r>
      <w:r w:rsidRPr="00883292">
        <w:rPr>
          <w:sz w:val="24"/>
          <w:szCs w:val="24"/>
        </w:rPr>
        <w:t xml:space="preserve"> establecido por la Unidad Técnica</w:t>
      </w:r>
      <w:r w:rsidR="00D50F3A" w:rsidRPr="00883292">
        <w:rPr>
          <w:sz w:val="24"/>
          <w:szCs w:val="24"/>
        </w:rPr>
        <w:t>.</w:t>
      </w:r>
    </w:p>
    <w:p w:rsidR="00180A17" w:rsidRPr="00883292" w:rsidRDefault="00180A17" w:rsidP="00883292">
      <w:pPr>
        <w:pStyle w:val="Prrafodelista"/>
        <w:numPr>
          <w:ilvl w:val="0"/>
          <w:numId w:val="15"/>
        </w:numPr>
        <w:spacing w:after="0" w:line="360" w:lineRule="auto"/>
        <w:jc w:val="both"/>
        <w:rPr>
          <w:sz w:val="24"/>
          <w:szCs w:val="24"/>
        </w:rPr>
      </w:pPr>
      <w:r w:rsidRPr="00883292">
        <w:rPr>
          <w:sz w:val="24"/>
          <w:szCs w:val="24"/>
        </w:rPr>
        <w:t>Facilitar la adquisición de aprendizajes claves en clases presenciales y de acompañamiento al hogar.</w:t>
      </w:r>
    </w:p>
    <w:p w:rsidR="00BF2FFA" w:rsidRDefault="00BF2FFA" w:rsidP="00224AAC">
      <w:pPr>
        <w:spacing w:after="0" w:line="360" w:lineRule="auto"/>
        <w:jc w:val="both"/>
        <w:rPr>
          <w:sz w:val="24"/>
          <w:szCs w:val="24"/>
        </w:rPr>
      </w:pPr>
    </w:p>
    <w:p w:rsidR="00D60CE6" w:rsidRDefault="00D60CE6" w:rsidP="00224AAC">
      <w:pPr>
        <w:spacing w:after="0" w:line="360" w:lineRule="auto"/>
        <w:jc w:val="both"/>
        <w:rPr>
          <w:sz w:val="24"/>
          <w:szCs w:val="24"/>
        </w:rPr>
      </w:pPr>
    </w:p>
    <w:p w:rsidR="00D60CE6" w:rsidRDefault="00D60CE6" w:rsidP="00224AAC">
      <w:pPr>
        <w:spacing w:after="0" w:line="360" w:lineRule="auto"/>
        <w:jc w:val="both"/>
        <w:rPr>
          <w:sz w:val="24"/>
          <w:szCs w:val="24"/>
        </w:rPr>
      </w:pPr>
    </w:p>
    <w:p w:rsidR="00D60CE6" w:rsidRDefault="00D60CE6" w:rsidP="00224AAC">
      <w:pPr>
        <w:spacing w:after="0" w:line="360" w:lineRule="auto"/>
        <w:jc w:val="both"/>
        <w:rPr>
          <w:sz w:val="24"/>
          <w:szCs w:val="24"/>
        </w:rPr>
      </w:pPr>
    </w:p>
    <w:p w:rsidR="00D60CE6" w:rsidRDefault="00D60CE6" w:rsidP="00224AAC">
      <w:pPr>
        <w:spacing w:after="0" w:line="360" w:lineRule="auto"/>
        <w:jc w:val="both"/>
        <w:rPr>
          <w:sz w:val="24"/>
          <w:szCs w:val="24"/>
        </w:rPr>
      </w:pPr>
    </w:p>
    <w:p w:rsidR="00967DC3" w:rsidRDefault="00967DC3" w:rsidP="00224AAC">
      <w:pPr>
        <w:spacing w:after="0" w:line="360" w:lineRule="auto"/>
        <w:jc w:val="both"/>
        <w:rPr>
          <w:sz w:val="24"/>
          <w:szCs w:val="24"/>
        </w:rPr>
      </w:pPr>
    </w:p>
    <w:p w:rsidR="00BF2FFA" w:rsidRPr="00AC08BE" w:rsidRDefault="009F0858" w:rsidP="00AC08BE">
      <w:pPr>
        <w:pStyle w:val="Prrafodelista"/>
        <w:numPr>
          <w:ilvl w:val="0"/>
          <w:numId w:val="12"/>
        </w:numPr>
        <w:spacing w:after="0" w:line="360" w:lineRule="auto"/>
        <w:jc w:val="both"/>
        <w:rPr>
          <w:b/>
          <w:bCs/>
          <w:sz w:val="24"/>
          <w:szCs w:val="24"/>
        </w:rPr>
      </w:pPr>
      <w:r w:rsidRPr="00AC08BE">
        <w:rPr>
          <w:b/>
          <w:bCs/>
          <w:sz w:val="24"/>
          <w:szCs w:val="24"/>
        </w:rPr>
        <w:t>Respecto al horario</w:t>
      </w:r>
      <w:r w:rsidR="009135B8" w:rsidRPr="00AC08BE">
        <w:rPr>
          <w:b/>
          <w:bCs/>
          <w:sz w:val="24"/>
          <w:szCs w:val="24"/>
        </w:rPr>
        <w:t xml:space="preserve"> y asistencia </w:t>
      </w:r>
      <w:r w:rsidR="008A2842" w:rsidRPr="00AC08BE">
        <w:rPr>
          <w:b/>
          <w:bCs/>
          <w:sz w:val="24"/>
          <w:szCs w:val="24"/>
        </w:rPr>
        <w:t xml:space="preserve">para el retorno presencial: </w:t>
      </w:r>
    </w:p>
    <w:p w:rsidR="00BF2FFA" w:rsidRDefault="00180A17" w:rsidP="00224AAC">
      <w:pPr>
        <w:spacing w:after="0" w:line="360" w:lineRule="auto"/>
        <w:jc w:val="both"/>
        <w:rPr>
          <w:sz w:val="24"/>
          <w:szCs w:val="24"/>
        </w:rPr>
      </w:pPr>
      <w:r>
        <w:rPr>
          <w:sz w:val="24"/>
          <w:szCs w:val="24"/>
        </w:rPr>
        <w:t xml:space="preserve">Visto </w:t>
      </w:r>
      <w:r w:rsidR="00D60CE6">
        <w:rPr>
          <w:sz w:val="24"/>
          <w:szCs w:val="24"/>
        </w:rPr>
        <w:t>lo anterior, es que hemos divido la propuesta de retorno en dos ciclos 1</w:t>
      </w:r>
      <w:r w:rsidR="00883292">
        <w:rPr>
          <w:sz w:val="24"/>
          <w:szCs w:val="24"/>
        </w:rPr>
        <w:t xml:space="preserve">° a </w:t>
      </w:r>
      <w:r w:rsidR="00D60CE6">
        <w:rPr>
          <w:sz w:val="24"/>
          <w:szCs w:val="24"/>
        </w:rPr>
        <w:t>4</w:t>
      </w:r>
      <w:r w:rsidR="00883292">
        <w:rPr>
          <w:sz w:val="24"/>
          <w:szCs w:val="24"/>
        </w:rPr>
        <w:t>°</w:t>
      </w:r>
      <w:r w:rsidR="00D60CE6">
        <w:rPr>
          <w:sz w:val="24"/>
          <w:szCs w:val="24"/>
        </w:rPr>
        <w:t xml:space="preserve"> básico y de </w:t>
      </w:r>
      <w:r w:rsidR="00883292">
        <w:rPr>
          <w:sz w:val="24"/>
          <w:szCs w:val="24"/>
        </w:rPr>
        <w:t>5° a</w:t>
      </w:r>
      <w:r w:rsidR="001823F8">
        <w:rPr>
          <w:sz w:val="24"/>
          <w:szCs w:val="24"/>
        </w:rPr>
        <w:t xml:space="preserve"> </w:t>
      </w:r>
      <w:proofErr w:type="spellStart"/>
      <w:r w:rsidR="00D60CE6">
        <w:rPr>
          <w:sz w:val="24"/>
          <w:szCs w:val="24"/>
        </w:rPr>
        <w:t>IV</w:t>
      </w:r>
      <w:r w:rsidR="00883292">
        <w:rPr>
          <w:sz w:val="24"/>
          <w:szCs w:val="24"/>
        </w:rPr>
        <w:t>°</w:t>
      </w:r>
      <w:proofErr w:type="spellEnd"/>
      <w:r w:rsidR="00D60CE6">
        <w:rPr>
          <w:sz w:val="24"/>
          <w:szCs w:val="24"/>
        </w:rPr>
        <w:t xml:space="preserve"> medio para responder a las características </w:t>
      </w:r>
      <w:r w:rsidR="009135B8">
        <w:rPr>
          <w:sz w:val="24"/>
          <w:szCs w:val="24"/>
        </w:rPr>
        <w:t xml:space="preserve">de cada </w:t>
      </w:r>
      <w:r w:rsidR="00AC08BE">
        <w:rPr>
          <w:sz w:val="24"/>
          <w:szCs w:val="24"/>
        </w:rPr>
        <w:t>grupo,</w:t>
      </w:r>
      <w:r w:rsidR="009135B8">
        <w:rPr>
          <w:sz w:val="24"/>
          <w:szCs w:val="24"/>
        </w:rPr>
        <w:t xml:space="preserve"> pero con una característica en común que corresponde a la división del curso en dos partes iguales, cada una con su </w:t>
      </w:r>
      <w:r w:rsidR="005E6FF7">
        <w:rPr>
          <w:sz w:val="24"/>
          <w:szCs w:val="24"/>
        </w:rPr>
        <w:t>horario de asistencia determinado.</w:t>
      </w:r>
    </w:p>
    <w:p w:rsidR="00D60CE6" w:rsidRDefault="00D60CE6" w:rsidP="00224AAC">
      <w:pPr>
        <w:spacing w:after="0" w:line="360" w:lineRule="auto"/>
        <w:jc w:val="both"/>
        <w:rPr>
          <w:sz w:val="24"/>
          <w:szCs w:val="24"/>
        </w:rPr>
      </w:pPr>
    </w:p>
    <w:p w:rsidR="009F0858" w:rsidRPr="001823F8" w:rsidRDefault="00D60CE6" w:rsidP="001823F8">
      <w:pPr>
        <w:pStyle w:val="Prrafodelista"/>
        <w:numPr>
          <w:ilvl w:val="0"/>
          <w:numId w:val="18"/>
        </w:numPr>
        <w:spacing w:after="0" w:line="240" w:lineRule="auto"/>
        <w:jc w:val="both"/>
        <w:rPr>
          <w:b/>
          <w:sz w:val="24"/>
          <w:szCs w:val="24"/>
        </w:rPr>
      </w:pPr>
      <w:r w:rsidRPr="001823F8">
        <w:rPr>
          <w:b/>
          <w:sz w:val="24"/>
          <w:szCs w:val="24"/>
        </w:rPr>
        <w:t>Plan de Retorno 1° a 4° básico:</w:t>
      </w:r>
    </w:p>
    <w:p w:rsidR="009F0858" w:rsidRPr="009F0858" w:rsidRDefault="009F0858" w:rsidP="009F0858">
      <w:pPr>
        <w:spacing w:after="0" w:line="240" w:lineRule="auto"/>
        <w:jc w:val="both"/>
        <w:rPr>
          <w:b/>
          <w:sz w:val="24"/>
          <w:szCs w:val="24"/>
        </w:rPr>
      </w:pPr>
    </w:p>
    <w:p w:rsidR="003909A0" w:rsidRPr="00224AAC" w:rsidRDefault="00D60CE6" w:rsidP="009F0858">
      <w:pPr>
        <w:spacing w:after="0" w:line="360" w:lineRule="auto"/>
        <w:jc w:val="both"/>
        <w:rPr>
          <w:sz w:val="24"/>
          <w:szCs w:val="24"/>
        </w:rPr>
      </w:pPr>
      <w:r>
        <w:rPr>
          <w:sz w:val="24"/>
          <w:szCs w:val="24"/>
        </w:rPr>
        <w:t>Los estudiantes asiste</w:t>
      </w:r>
      <w:r w:rsidR="003909A0">
        <w:rPr>
          <w:sz w:val="24"/>
          <w:szCs w:val="24"/>
        </w:rPr>
        <w:t xml:space="preserve">n </w:t>
      </w:r>
      <w:r w:rsidR="003909A0" w:rsidRPr="009135B8">
        <w:rPr>
          <w:b/>
          <w:sz w:val="28"/>
          <w:szCs w:val="24"/>
        </w:rPr>
        <w:t>día por medio</w:t>
      </w:r>
      <w:r w:rsidR="003909A0">
        <w:rPr>
          <w:sz w:val="24"/>
          <w:szCs w:val="24"/>
        </w:rPr>
        <w:t xml:space="preserve"> al colegio, </w:t>
      </w:r>
      <w:r>
        <w:rPr>
          <w:sz w:val="24"/>
          <w:szCs w:val="24"/>
        </w:rPr>
        <w:t xml:space="preserve">considerando un plan académico que englobe en dos </w:t>
      </w:r>
      <w:proofErr w:type="spellStart"/>
      <w:r w:rsidR="009135B8">
        <w:rPr>
          <w:sz w:val="24"/>
          <w:szCs w:val="24"/>
        </w:rPr>
        <w:t>díasla</w:t>
      </w:r>
      <w:r w:rsidR="00883292">
        <w:rPr>
          <w:sz w:val="24"/>
          <w:szCs w:val="24"/>
        </w:rPr>
        <w:t>s</w:t>
      </w:r>
      <w:proofErr w:type="spellEnd"/>
      <w:r w:rsidR="00883292">
        <w:rPr>
          <w:sz w:val="24"/>
          <w:szCs w:val="24"/>
        </w:rPr>
        <w:t xml:space="preserve"> </w:t>
      </w:r>
      <w:r w:rsidR="009135B8">
        <w:rPr>
          <w:sz w:val="24"/>
          <w:szCs w:val="24"/>
        </w:rPr>
        <w:t>asignaturas</w:t>
      </w:r>
      <w:r w:rsidR="00883292">
        <w:rPr>
          <w:sz w:val="24"/>
          <w:szCs w:val="24"/>
        </w:rPr>
        <w:t xml:space="preserve"> de lenguaje y matemática y sus respectivas horas obligatorias</w:t>
      </w:r>
      <w:r>
        <w:rPr>
          <w:sz w:val="24"/>
          <w:szCs w:val="24"/>
        </w:rPr>
        <w:t xml:space="preserve">. </w:t>
      </w:r>
      <w:r w:rsidR="009135B8">
        <w:rPr>
          <w:sz w:val="24"/>
          <w:szCs w:val="24"/>
        </w:rPr>
        <w:t>La modalidad</w:t>
      </w:r>
      <w:r w:rsidR="003909A0">
        <w:rPr>
          <w:sz w:val="24"/>
          <w:szCs w:val="24"/>
        </w:rPr>
        <w:t xml:space="preserve"> de asistencia-día por medio-permitiría a los estudiantes establecer mayor comunicación y acompañami</w:t>
      </w:r>
      <w:r w:rsidR="009135B8">
        <w:rPr>
          <w:sz w:val="24"/>
          <w:szCs w:val="24"/>
        </w:rPr>
        <w:t xml:space="preserve">ento de parte de los profesores y así también resguardar las rutinas necesarias </w:t>
      </w:r>
      <w:proofErr w:type="spellStart"/>
      <w:r w:rsidR="009135B8">
        <w:rPr>
          <w:sz w:val="24"/>
          <w:szCs w:val="24"/>
        </w:rPr>
        <w:t>enel</w:t>
      </w:r>
      <w:proofErr w:type="spellEnd"/>
      <w:r w:rsidR="009135B8">
        <w:rPr>
          <w:sz w:val="24"/>
          <w:szCs w:val="24"/>
        </w:rPr>
        <w:t xml:space="preserve"> proceso académico, en este ciclo.</w:t>
      </w:r>
    </w:p>
    <w:p w:rsidR="0063589F" w:rsidRDefault="0063589F" w:rsidP="0063589F">
      <w:pPr>
        <w:spacing w:after="0" w:line="360" w:lineRule="auto"/>
        <w:jc w:val="both"/>
        <w:rPr>
          <w:sz w:val="24"/>
          <w:szCs w:val="24"/>
        </w:rPr>
      </w:pPr>
    </w:p>
    <w:p w:rsidR="0063589F" w:rsidRDefault="003909A0" w:rsidP="0063589F">
      <w:pPr>
        <w:spacing w:after="0" w:line="360" w:lineRule="auto"/>
        <w:jc w:val="both"/>
        <w:rPr>
          <w:sz w:val="24"/>
          <w:szCs w:val="24"/>
        </w:rPr>
      </w:pPr>
      <w:r>
        <w:rPr>
          <w:sz w:val="24"/>
          <w:szCs w:val="24"/>
        </w:rPr>
        <w:t xml:space="preserve">La modalidad quedaría organizada de tal manera: </w:t>
      </w:r>
    </w:p>
    <w:p w:rsidR="003909A0" w:rsidRPr="009F0858" w:rsidRDefault="0063589F" w:rsidP="009F0858">
      <w:pPr>
        <w:pStyle w:val="Prrafodelista"/>
        <w:numPr>
          <w:ilvl w:val="0"/>
          <w:numId w:val="6"/>
        </w:numPr>
        <w:spacing w:after="0" w:line="360" w:lineRule="auto"/>
        <w:jc w:val="both"/>
        <w:rPr>
          <w:sz w:val="24"/>
          <w:szCs w:val="24"/>
        </w:rPr>
      </w:pPr>
      <w:r>
        <w:rPr>
          <w:sz w:val="24"/>
          <w:szCs w:val="24"/>
        </w:rPr>
        <w:t xml:space="preserve">Los cursos se dividirán en dos grupos. (Ejemplo Un curso de 30 estudiantes quedará dividido en dos grupos Grupa A (1 al 15 de la lista) Grupo B (16 al 30 de la lista) </w:t>
      </w:r>
    </w:p>
    <w:p w:rsidR="009852B1" w:rsidRDefault="009852B1" w:rsidP="003909A0">
      <w:pPr>
        <w:pStyle w:val="Prrafodelista"/>
        <w:numPr>
          <w:ilvl w:val="0"/>
          <w:numId w:val="6"/>
        </w:numPr>
        <w:spacing w:after="0" w:line="360" w:lineRule="auto"/>
        <w:jc w:val="both"/>
        <w:rPr>
          <w:sz w:val="24"/>
          <w:szCs w:val="24"/>
        </w:rPr>
      </w:pPr>
      <w:r>
        <w:rPr>
          <w:sz w:val="24"/>
          <w:szCs w:val="24"/>
        </w:rPr>
        <w:t xml:space="preserve">Los grupos A y B asistirán de la siguiente forma: </w:t>
      </w:r>
    </w:p>
    <w:p w:rsidR="00D13364" w:rsidRDefault="00D13364" w:rsidP="003909A0">
      <w:pPr>
        <w:pStyle w:val="Prrafodelista"/>
        <w:numPr>
          <w:ilvl w:val="0"/>
          <w:numId w:val="6"/>
        </w:numPr>
        <w:spacing w:after="0" w:line="360" w:lineRule="auto"/>
        <w:jc w:val="both"/>
        <w:rPr>
          <w:sz w:val="24"/>
          <w:szCs w:val="24"/>
        </w:rPr>
      </w:pPr>
      <w:r>
        <w:rPr>
          <w:sz w:val="24"/>
          <w:szCs w:val="24"/>
        </w:rPr>
        <w:t xml:space="preserve">El horario será </w:t>
      </w:r>
      <w:r w:rsidR="00883292">
        <w:rPr>
          <w:sz w:val="24"/>
          <w:szCs w:val="24"/>
        </w:rPr>
        <w:t xml:space="preserve">jornada </w:t>
      </w:r>
      <w:proofErr w:type="spellStart"/>
      <w:r w:rsidR="00883292">
        <w:rPr>
          <w:sz w:val="24"/>
          <w:szCs w:val="24"/>
        </w:rPr>
        <w:t>Jec</w:t>
      </w:r>
      <w:proofErr w:type="spellEnd"/>
      <w:r w:rsidR="00883292">
        <w:rPr>
          <w:sz w:val="24"/>
          <w:szCs w:val="24"/>
        </w:rPr>
        <w:t xml:space="preserve"> de 08:00 a 13:00 y sin </w:t>
      </w:r>
      <w:proofErr w:type="spellStart"/>
      <w:r w:rsidR="00883292">
        <w:rPr>
          <w:sz w:val="24"/>
          <w:szCs w:val="24"/>
        </w:rPr>
        <w:t>Jec</w:t>
      </w:r>
      <w:proofErr w:type="spellEnd"/>
      <w:r w:rsidR="001823F8">
        <w:rPr>
          <w:sz w:val="24"/>
          <w:szCs w:val="24"/>
        </w:rPr>
        <w:t xml:space="preserve"> </w:t>
      </w:r>
      <w:r>
        <w:rPr>
          <w:sz w:val="24"/>
          <w:szCs w:val="24"/>
        </w:rPr>
        <w:t>de 14:00 horas a 18:</w:t>
      </w:r>
      <w:r w:rsidR="00883292">
        <w:rPr>
          <w:sz w:val="24"/>
          <w:szCs w:val="24"/>
        </w:rPr>
        <w:t>1</w:t>
      </w:r>
      <w:r>
        <w:rPr>
          <w:sz w:val="24"/>
          <w:szCs w:val="24"/>
        </w:rPr>
        <w:t>0 horas ( se adjunta horario el cual debe ser entregado a toda la comunidad educativa para su conocimiento y el buen funcionamiento de plan )</w:t>
      </w:r>
    </w:p>
    <w:p w:rsidR="00D13364" w:rsidRPr="003909A0" w:rsidRDefault="00D13364" w:rsidP="003909A0">
      <w:pPr>
        <w:pStyle w:val="Prrafodelista"/>
        <w:numPr>
          <w:ilvl w:val="0"/>
          <w:numId w:val="6"/>
        </w:numPr>
        <w:spacing w:after="0" w:line="360" w:lineRule="auto"/>
        <w:jc w:val="both"/>
        <w:rPr>
          <w:sz w:val="24"/>
          <w:szCs w:val="24"/>
        </w:rPr>
      </w:pPr>
      <w:r>
        <w:rPr>
          <w:sz w:val="24"/>
          <w:szCs w:val="24"/>
        </w:rPr>
        <w:t>El día viernes estará destinado a reforzamientos para aquellos estudiantes que requieran mayor apoyo de sus procesos pedagógicos.</w:t>
      </w:r>
    </w:p>
    <w:p w:rsidR="009852B1" w:rsidRPr="009852B1" w:rsidRDefault="009852B1" w:rsidP="009F0858">
      <w:pPr>
        <w:pStyle w:val="Prrafodelista"/>
        <w:spacing w:after="0" w:line="360" w:lineRule="auto"/>
        <w:jc w:val="both"/>
        <w:rPr>
          <w:sz w:val="24"/>
          <w:szCs w:val="24"/>
        </w:rPr>
      </w:pPr>
    </w:p>
    <w:tbl>
      <w:tblPr>
        <w:tblStyle w:val="Tablaconcuadrcula"/>
        <w:tblW w:w="0" w:type="auto"/>
        <w:tblLook w:val="04A0" w:firstRow="1" w:lastRow="0" w:firstColumn="1" w:lastColumn="0" w:noHBand="0" w:noVBand="1"/>
      </w:tblPr>
      <w:tblGrid>
        <w:gridCol w:w="1992"/>
        <w:gridCol w:w="1992"/>
        <w:gridCol w:w="1992"/>
        <w:gridCol w:w="1993"/>
        <w:gridCol w:w="1993"/>
      </w:tblGrid>
      <w:tr w:rsidR="009852B1" w:rsidTr="009852B1">
        <w:tc>
          <w:tcPr>
            <w:tcW w:w="1992" w:type="dxa"/>
          </w:tcPr>
          <w:p w:rsidR="009852B1" w:rsidRDefault="009852B1" w:rsidP="009852B1">
            <w:pPr>
              <w:spacing w:line="360" w:lineRule="auto"/>
              <w:jc w:val="center"/>
              <w:rPr>
                <w:sz w:val="24"/>
                <w:szCs w:val="24"/>
              </w:rPr>
            </w:pPr>
            <w:r>
              <w:rPr>
                <w:sz w:val="24"/>
                <w:szCs w:val="24"/>
              </w:rPr>
              <w:t>Lunes</w:t>
            </w:r>
          </w:p>
        </w:tc>
        <w:tc>
          <w:tcPr>
            <w:tcW w:w="1992" w:type="dxa"/>
          </w:tcPr>
          <w:p w:rsidR="009852B1" w:rsidRDefault="009852B1" w:rsidP="009852B1">
            <w:pPr>
              <w:spacing w:line="360" w:lineRule="auto"/>
              <w:jc w:val="center"/>
              <w:rPr>
                <w:sz w:val="24"/>
                <w:szCs w:val="24"/>
              </w:rPr>
            </w:pPr>
            <w:r>
              <w:rPr>
                <w:sz w:val="24"/>
                <w:szCs w:val="24"/>
              </w:rPr>
              <w:t>Martes</w:t>
            </w:r>
          </w:p>
        </w:tc>
        <w:tc>
          <w:tcPr>
            <w:tcW w:w="1992" w:type="dxa"/>
          </w:tcPr>
          <w:p w:rsidR="009852B1" w:rsidRDefault="009852B1" w:rsidP="009852B1">
            <w:pPr>
              <w:spacing w:line="360" w:lineRule="auto"/>
              <w:jc w:val="center"/>
              <w:rPr>
                <w:sz w:val="24"/>
                <w:szCs w:val="24"/>
              </w:rPr>
            </w:pPr>
            <w:r>
              <w:rPr>
                <w:sz w:val="24"/>
                <w:szCs w:val="24"/>
              </w:rPr>
              <w:t>Miércoles</w:t>
            </w:r>
          </w:p>
        </w:tc>
        <w:tc>
          <w:tcPr>
            <w:tcW w:w="1993" w:type="dxa"/>
          </w:tcPr>
          <w:p w:rsidR="009852B1" w:rsidRDefault="009852B1" w:rsidP="009852B1">
            <w:pPr>
              <w:spacing w:line="360" w:lineRule="auto"/>
              <w:jc w:val="center"/>
              <w:rPr>
                <w:sz w:val="24"/>
                <w:szCs w:val="24"/>
              </w:rPr>
            </w:pPr>
            <w:r>
              <w:rPr>
                <w:sz w:val="24"/>
                <w:szCs w:val="24"/>
              </w:rPr>
              <w:t>Jueves</w:t>
            </w:r>
          </w:p>
        </w:tc>
        <w:tc>
          <w:tcPr>
            <w:tcW w:w="1993" w:type="dxa"/>
          </w:tcPr>
          <w:p w:rsidR="009852B1" w:rsidRDefault="009852B1" w:rsidP="009852B1">
            <w:pPr>
              <w:spacing w:line="360" w:lineRule="auto"/>
              <w:jc w:val="center"/>
              <w:rPr>
                <w:sz w:val="24"/>
                <w:szCs w:val="24"/>
              </w:rPr>
            </w:pPr>
            <w:r>
              <w:rPr>
                <w:sz w:val="24"/>
                <w:szCs w:val="24"/>
              </w:rPr>
              <w:t>Viernes</w:t>
            </w:r>
          </w:p>
        </w:tc>
      </w:tr>
      <w:tr w:rsidR="009852B1" w:rsidTr="009852B1">
        <w:tc>
          <w:tcPr>
            <w:tcW w:w="1992" w:type="dxa"/>
          </w:tcPr>
          <w:p w:rsidR="009852B1" w:rsidRDefault="009852B1" w:rsidP="009852B1">
            <w:pPr>
              <w:spacing w:line="360" w:lineRule="auto"/>
              <w:jc w:val="center"/>
              <w:rPr>
                <w:sz w:val="24"/>
                <w:szCs w:val="24"/>
              </w:rPr>
            </w:pPr>
            <w:r>
              <w:rPr>
                <w:sz w:val="24"/>
                <w:szCs w:val="24"/>
              </w:rPr>
              <w:t>Grupo A</w:t>
            </w:r>
          </w:p>
        </w:tc>
        <w:tc>
          <w:tcPr>
            <w:tcW w:w="1992" w:type="dxa"/>
          </w:tcPr>
          <w:p w:rsidR="009852B1" w:rsidRDefault="009852B1" w:rsidP="009852B1">
            <w:pPr>
              <w:spacing w:line="360" w:lineRule="auto"/>
              <w:jc w:val="center"/>
              <w:rPr>
                <w:sz w:val="24"/>
                <w:szCs w:val="24"/>
              </w:rPr>
            </w:pPr>
            <w:r w:rsidRPr="009135B8">
              <w:rPr>
                <w:color w:val="FF0000"/>
                <w:sz w:val="24"/>
                <w:szCs w:val="24"/>
              </w:rPr>
              <w:t>Grupo A</w:t>
            </w:r>
          </w:p>
        </w:tc>
        <w:tc>
          <w:tcPr>
            <w:tcW w:w="1992" w:type="dxa"/>
          </w:tcPr>
          <w:p w:rsidR="009852B1" w:rsidRDefault="009852B1" w:rsidP="009852B1">
            <w:pPr>
              <w:spacing w:line="360" w:lineRule="auto"/>
              <w:jc w:val="center"/>
              <w:rPr>
                <w:sz w:val="24"/>
                <w:szCs w:val="24"/>
              </w:rPr>
            </w:pPr>
            <w:r>
              <w:rPr>
                <w:sz w:val="24"/>
                <w:szCs w:val="24"/>
              </w:rPr>
              <w:t>Grupo B</w:t>
            </w:r>
          </w:p>
        </w:tc>
        <w:tc>
          <w:tcPr>
            <w:tcW w:w="1993" w:type="dxa"/>
          </w:tcPr>
          <w:p w:rsidR="009852B1" w:rsidRDefault="009852B1" w:rsidP="009852B1">
            <w:pPr>
              <w:spacing w:line="360" w:lineRule="auto"/>
              <w:jc w:val="center"/>
              <w:rPr>
                <w:sz w:val="24"/>
                <w:szCs w:val="24"/>
              </w:rPr>
            </w:pPr>
            <w:r w:rsidRPr="009135B8">
              <w:rPr>
                <w:color w:val="FF0000"/>
                <w:sz w:val="24"/>
                <w:szCs w:val="24"/>
              </w:rPr>
              <w:t xml:space="preserve">Grupo B </w:t>
            </w:r>
          </w:p>
        </w:tc>
        <w:tc>
          <w:tcPr>
            <w:tcW w:w="1993" w:type="dxa"/>
          </w:tcPr>
          <w:p w:rsidR="009852B1" w:rsidRDefault="009852B1" w:rsidP="009852B1">
            <w:pPr>
              <w:spacing w:line="360" w:lineRule="auto"/>
              <w:jc w:val="center"/>
              <w:rPr>
                <w:sz w:val="24"/>
                <w:szCs w:val="24"/>
              </w:rPr>
            </w:pPr>
            <w:r>
              <w:rPr>
                <w:sz w:val="24"/>
                <w:szCs w:val="24"/>
              </w:rPr>
              <w:t>*</w:t>
            </w:r>
          </w:p>
        </w:tc>
      </w:tr>
    </w:tbl>
    <w:p w:rsidR="009852B1" w:rsidRDefault="009852B1" w:rsidP="003909A0">
      <w:pPr>
        <w:spacing w:after="0" w:line="360" w:lineRule="auto"/>
        <w:jc w:val="both"/>
        <w:rPr>
          <w:sz w:val="24"/>
          <w:szCs w:val="24"/>
        </w:rPr>
      </w:pPr>
    </w:p>
    <w:p w:rsidR="0048667C" w:rsidRPr="001823F8" w:rsidRDefault="009135B8" w:rsidP="001823F8">
      <w:pPr>
        <w:pStyle w:val="Prrafodelista"/>
        <w:numPr>
          <w:ilvl w:val="0"/>
          <w:numId w:val="18"/>
        </w:numPr>
        <w:spacing w:after="0" w:line="276" w:lineRule="auto"/>
        <w:jc w:val="both"/>
        <w:rPr>
          <w:b/>
          <w:sz w:val="24"/>
          <w:szCs w:val="24"/>
        </w:rPr>
      </w:pPr>
      <w:r w:rsidRPr="001823F8">
        <w:rPr>
          <w:b/>
          <w:sz w:val="24"/>
          <w:szCs w:val="24"/>
        </w:rPr>
        <w:t xml:space="preserve">Plan de Retorno 5° a </w:t>
      </w:r>
      <w:r w:rsidR="00AC08BE" w:rsidRPr="001823F8">
        <w:rPr>
          <w:b/>
          <w:sz w:val="24"/>
          <w:szCs w:val="24"/>
        </w:rPr>
        <w:t>4</w:t>
      </w:r>
      <w:r w:rsidRPr="001823F8">
        <w:rPr>
          <w:b/>
          <w:sz w:val="24"/>
          <w:szCs w:val="24"/>
        </w:rPr>
        <w:t>° Medio:</w:t>
      </w:r>
    </w:p>
    <w:p w:rsidR="009F0858" w:rsidRDefault="009F0858" w:rsidP="009F0858">
      <w:pPr>
        <w:spacing w:after="0" w:line="276" w:lineRule="auto"/>
        <w:jc w:val="both"/>
        <w:rPr>
          <w:b/>
          <w:sz w:val="24"/>
          <w:szCs w:val="24"/>
        </w:rPr>
      </w:pPr>
    </w:p>
    <w:p w:rsidR="009F0858" w:rsidRDefault="009135B8" w:rsidP="009F0858">
      <w:pPr>
        <w:spacing w:after="0" w:line="360" w:lineRule="auto"/>
        <w:jc w:val="both"/>
        <w:rPr>
          <w:sz w:val="24"/>
          <w:szCs w:val="24"/>
        </w:rPr>
      </w:pPr>
      <w:r w:rsidRPr="009F0858">
        <w:rPr>
          <w:sz w:val="24"/>
          <w:szCs w:val="24"/>
        </w:rPr>
        <w:t>Los estudiantes asisten semana por medio al colegio, considerando</w:t>
      </w:r>
      <w:r w:rsidR="005E6FF7" w:rsidRPr="009F0858">
        <w:rPr>
          <w:sz w:val="24"/>
          <w:szCs w:val="24"/>
        </w:rPr>
        <w:t xml:space="preserve"> el desarrollo del horario académico actual</w:t>
      </w:r>
      <w:r w:rsidRPr="009F0858">
        <w:rPr>
          <w:sz w:val="24"/>
          <w:szCs w:val="24"/>
        </w:rPr>
        <w:t xml:space="preserve">, </w:t>
      </w:r>
      <w:r w:rsidR="005E6FF7" w:rsidRPr="009F0858">
        <w:rPr>
          <w:sz w:val="24"/>
          <w:szCs w:val="24"/>
        </w:rPr>
        <w:t>con esto se pretende que los estudiantes sientan normalidad en su proceso académico ya que este no determinará mayor cantidad de horas para algunas asignaturas. Así también los procesos docentes manten</w:t>
      </w:r>
      <w:r w:rsidR="009F0858" w:rsidRPr="009F0858">
        <w:rPr>
          <w:sz w:val="24"/>
          <w:szCs w:val="24"/>
        </w:rPr>
        <w:t>drán un orden en el traspaso de los contenidos señalados en la adecuación curricular.</w:t>
      </w:r>
    </w:p>
    <w:p w:rsidR="00AC08BE" w:rsidRPr="009F0858" w:rsidRDefault="00AC08BE" w:rsidP="009F0858">
      <w:pPr>
        <w:spacing w:after="0" w:line="360" w:lineRule="auto"/>
        <w:jc w:val="both"/>
        <w:rPr>
          <w:sz w:val="24"/>
          <w:szCs w:val="24"/>
        </w:rPr>
      </w:pPr>
    </w:p>
    <w:p w:rsidR="009F0858" w:rsidRPr="009F0858" w:rsidRDefault="009F0858" w:rsidP="009F0858">
      <w:pPr>
        <w:spacing w:after="0" w:line="360" w:lineRule="auto"/>
        <w:jc w:val="both"/>
        <w:rPr>
          <w:b/>
          <w:sz w:val="24"/>
          <w:szCs w:val="24"/>
        </w:rPr>
      </w:pPr>
      <w:r w:rsidRPr="009F0858">
        <w:rPr>
          <w:sz w:val="24"/>
          <w:szCs w:val="24"/>
        </w:rPr>
        <w:t xml:space="preserve">La modalidad quedaría organizada de tal manera: </w:t>
      </w:r>
    </w:p>
    <w:p w:rsidR="009F0858" w:rsidRPr="009F0858" w:rsidRDefault="009F0858" w:rsidP="009F0858">
      <w:pPr>
        <w:spacing w:after="0" w:line="360" w:lineRule="auto"/>
        <w:jc w:val="both"/>
        <w:rPr>
          <w:sz w:val="24"/>
          <w:szCs w:val="24"/>
        </w:rPr>
      </w:pPr>
    </w:p>
    <w:p w:rsidR="009F0858" w:rsidRPr="009F0858" w:rsidRDefault="009F0858" w:rsidP="009F0858">
      <w:pPr>
        <w:numPr>
          <w:ilvl w:val="0"/>
          <w:numId w:val="10"/>
        </w:numPr>
        <w:spacing w:after="0" w:line="360" w:lineRule="auto"/>
        <w:jc w:val="both"/>
        <w:rPr>
          <w:sz w:val="24"/>
          <w:szCs w:val="24"/>
        </w:rPr>
      </w:pPr>
      <w:r w:rsidRPr="009F0858">
        <w:rPr>
          <w:sz w:val="24"/>
          <w:szCs w:val="24"/>
        </w:rPr>
        <w:t xml:space="preserve">Los cursos se dividirán en dos grupos. (Ejemplo Un curso de 30 estudiantes quedará dividido en dos grupos Grupa A (1 al 15 de la lista) Grupo B (16 al 30 de la lista) </w:t>
      </w:r>
    </w:p>
    <w:p w:rsidR="009F0858" w:rsidRPr="009F0858" w:rsidRDefault="009F0858" w:rsidP="009F0858">
      <w:pPr>
        <w:numPr>
          <w:ilvl w:val="0"/>
          <w:numId w:val="10"/>
        </w:numPr>
        <w:spacing w:after="0" w:line="360" w:lineRule="auto"/>
        <w:jc w:val="both"/>
        <w:rPr>
          <w:sz w:val="24"/>
          <w:szCs w:val="24"/>
        </w:rPr>
      </w:pPr>
      <w:r w:rsidRPr="009F0858">
        <w:rPr>
          <w:sz w:val="24"/>
          <w:szCs w:val="24"/>
        </w:rPr>
        <w:lastRenderedPageBreak/>
        <w:t xml:space="preserve">Los grupos A y B asistirán de la siguiente forma: </w:t>
      </w:r>
    </w:p>
    <w:p w:rsidR="009F0858" w:rsidRPr="009F0858" w:rsidRDefault="009F0858" w:rsidP="009F0858">
      <w:pPr>
        <w:spacing w:after="0" w:line="360" w:lineRule="auto"/>
        <w:ind w:left="720"/>
        <w:jc w:val="both"/>
        <w:rPr>
          <w:sz w:val="24"/>
          <w:szCs w:val="24"/>
        </w:rPr>
      </w:pPr>
    </w:p>
    <w:tbl>
      <w:tblPr>
        <w:tblStyle w:val="Tablaconcuadrcula"/>
        <w:tblW w:w="8415" w:type="dxa"/>
        <w:tblLook w:val="04A0" w:firstRow="1" w:lastRow="0" w:firstColumn="1" w:lastColumn="0" w:noHBand="0" w:noVBand="1"/>
      </w:tblPr>
      <w:tblGrid>
        <w:gridCol w:w="1951"/>
        <w:gridCol w:w="2126"/>
        <w:gridCol w:w="2127"/>
        <w:gridCol w:w="2211"/>
      </w:tblGrid>
      <w:tr w:rsidR="002454B7" w:rsidRPr="009F0858" w:rsidTr="002454B7">
        <w:tc>
          <w:tcPr>
            <w:tcW w:w="1951" w:type="dxa"/>
            <w:shd w:val="clear" w:color="auto" w:fill="E2EFD9" w:themeFill="accent6" w:themeFillTint="33"/>
          </w:tcPr>
          <w:p w:rsidR="002454B7" w:rsidRPr="009F0858" w:rsidRDefault="002454B7" w:rsidP="002454B7">
            <w:pPr>
              <w:spacing w:line="360" w:lineRule="auto"/>
              <w:jc w:val="center"/>
              <w:rPr>
                <w:sz w:val="24"/>
                <w:szCs w:val="24"/>
              </w:rPr>
            </w:pPr>
            <w:r>
              <w:rPr>
                <w:sz w:val="24"/>
                <w:szCs w:val="24"/>
              </w:rPr>
              <w:t>Semana 1</w:t>
            </w:r>
          </w:p>
        </w:tc>
        <w:tc>
          <w:tcPr>
            <w:tcW w:w="2126" w:type="dxa"/>
            <w:shd w:val="clear" w:color="auto" w:fill="ED7D31" w:themeFill="accent2"/>
          </w:tcPr>
          <w:p w:rsidR="002454B7" w:rsidRPr="009F0858" w:rsidRDefault="002454B7" w:rsidP="002454B7">
            <w:pPr>
              <w:spacing w:line="360" w:lineRule="auto"/>
              <w:jc w:val="center"/>
              <w:rPr>
                <w:sz w:val="24"/>
                <w:szCs w:val="24"/>
              </w:rPr>
            </w:pPr>
            <w:r>
              <w:rPr>
                <w:sz w:val="24"/>
                <w:szCs w:val="24"/>
              </w:rPr>
              <w:t>Semana 2</w:t>
            </w:r>
          </w:p>
        </w:tc>
        <w:tc>
          <w:tcPr>
            <w:tcW w:w="2127" w:type="dxa"/>
            <w:shd w:val="clear" w:color="auto" w:fill="E2EFD9" w:themeFill="accent6" w:themeFillTint="33"/>
          </w:tcPr>
          <w:p w:rsidR="002454B7" w:rsidRPr="009F0858" w:rsidRDefault="002454B7" w:rsidP="002454B7">
            <w:pPr>
              <w:spacing w:line="360" w:lineRule="auto"/>
              <w:jc w:val="center"/>
              <w:rPr>
                <w:sz w:val="24"/>
                <w:szCs w:val="24"/>
              </w:rPr>
            </w:pPr>
            <w:r>
              <w:rPr>
                <w:sz w:val="24"/>
                <w:szCs w:val="24"/>
              </w:rPr>
              <w:t>Semana 3</w:t>
            </w:r>
          </w:p>
        </w:tc>
        <w:tc>
          <w:tcPr>
            <w:tcW w:w="2211" w:type="dxa"/>
            <w:shd w:val="clear" w:color="auto" w:fill="ED7D31" w:themeFill="accent2"/>
          </w:tcPr>
          <w:p w:rsidR="002454B7" w:rsidRPr="009F0858" w:rsidRDefault="002454B7" w:rsidP="002454B7">
            <w:pPr>
              <w:spacing w:line="360" w:lineRule="auto"/>
              <w:jc w:val="center"/>
              <w:rPr>
                <w:sz w:val="24"/>
                <w:szCs w:val="24"/>
              </w:rPr>
            </w:pPr>
            <w:r>
              <w:rPr>
                <w:sz w:val="24"/>
                <w:szCs w:val="24"/>
              </w:rPr>
              <w:t>Semana 4</w:t>
            </w:r>
          </w:p>
        </w:tc>
      </w:tr>
      <w:tr w:rsidR="002454B7" w:rsidRPr="009F0858" w:rsidTr="002454B7">
        <w:tc>
          <w:tcPr>
            <w:tcW w:w="1951" w:type="dxa"/>
            <w:shd w:val="clear" w:color="auto" w:fill="E2EFD9" w:themeFill="accent6" w:themeFillTint="33"/>
          </w:tcPr>
          <w:p w:rsidR="002454B7" w:rsidRPr="009F0858" w:rsidRDefault="002454B7" w:rsidP="002454B7">
            <w:pPr>
              <w:spacing w:line="360" w:lineRule="auto"/>
              <w:jc w:val="center"/>
              <w:rPr>
                <w:sz w:val="24"/>
                <w:szCs w:val="24"/>
              </w:rPr>
            </w:pPr>
            <w:r w:rsidRPr="009F0858">
              <w:rPr>
                <w:sz w:val="24"/>
                <w:szCs w:val="24"/>
              </w:rPr>
              <w:t>Grupo A</w:t>
            </w:r>
          </w:p>
        </w:tc>
        <w:tc>
          <w:tcPr>
            <w:tcW w:w="2126" w:type="dxa"/>
            <w:shd w:val="clear" w:color="auto" w:fill="ED7D31" w:themeFill="accent2"/>
          </w:tcPr>
          <w:p w:rsidR="002454B7" w:rsidRPr="009F0858" w:rsidRDefault="002454B7" w:rsidP="002454B7">
            <w:pPr>
              <w:spacing w:line="360" w:lineRule="auto"/>
              <w:jc w:val="center"/>
              <w:rPr>
                <w:sz w:val="24"/>
                <w:szCs w:val="24"/>
              </w:rPr>
            </w:pPr>
            <w:r>
              <w:rPr>
                <w:sz w:val="24"/>
                <w:szCs w:val="24"/>
              </w:rPr>
              <w:t>Grupo B</w:t>
            </w:r>
          </w:p>
        </w:tc>
        <w:tc>
          <w:tcPr>
            <w:tcW w:w="2127" w:type="dxa"/>
            <w:shd w:val="clear" w:color="auto" w:fill="E2EFD9" w:themeFill="accent6" w:themeFillTint="33"/>
          </w:tcPr>
          <w:p w:rsidR="002454B7" w:rsidRPr="009F0858" w:rsidRDefault="002454B7" w:rsidP="002454B7">
            <w:pPr>
              <w:spacing w:line="360" w:lineRule="auto"/>
              <w:jc w:val="center"/>
              <w:rPr>
                <w:sz w:val="24"/>
                <w:szCs w:val="24"/>
              </w:rPr>
            </w:pPr>
            <w:r w:rsidRPr="009F0858">
              <w:rPr>
                <w:sz w:val="24"/>
                <w:szCs w:val="24"/>
              </w:rPr>
              <w:t>Grupo A</w:t>
            </w:r>
          </w:p>
        </w:tc>
        <w:tc>
          <w:tcPr>
            <w:tcW w:w="2211" w:type="dxa"/>
            <w:shd w:val="clear" w:color="auto" w:fill="ED7D31" w:themeFill="accent2"/>
          </w:tcPr>
          <w:p w:rsidR="002454B7" w:rsidRPr="009F0858" w:rsidRDefault="002454B7" w:rsidP="002454B7">
            <w:pPr>
              <w:spacing w:line="360" w:lineRule="auto"/>
              <w:jc w:val="center"/>
              <w:rPr>
                <w:sz w:val="24"/>
                <w:szCs w:val="24"/>
              </w:rPr>
            </w:pPr>
            <w:r>
              <w:rPr>
                <w:sz w:val="24"/>
                <w:szCs w:val="24"/>
              </w:rPr>
              <w:t>Grupo B</w:t>
            </w:r>
          </w:p>
        </w:tc>
      </w:tr>
    </w:tbl>
    <w:p w:rsidR="0048667C" w:rsidRDefault="0048667C" w:rsidP="003909A0">
      <w:pPr>
        <w:spacing w:after="0" w:line="360" w:lineRule="auto"/>
        <w:jc w:val="both"/>
        <w:rPr>
          <w:sz w:val="24"/>
          <w:szCs w:val="24"/>
        </w:rPr>
      </w:pPr>
    </w:p>
    <w:p w:rsidR="0048667C" w:rsidRDefault="00D13364" w:rsidP="003909A0">
      <w:pPr>
        <w:spacing w:after="0" w:line="360" w:lineRule="auto"/>
        <w:jc w:val="both"/>
        <w:rPr>
          <w:sz w:val="24"/>
          <w:szCs w:val="24"/>
        </w:rPr>
      </w:pPr>
      <w:r>
        <w:rPr>
          <w:sz w:val="24"/>
          <w:szCs w:val="24"/>
        </w:rPr>
        <w:t>3.- el horario de ingreso será a las 08:00 y de salida máximo a las</w:t>
      </w:r>
      <w:r w:rsidR="001823F8">
        <w:rPr>
          <w:sz w:val="24"/>
          <w:szCs w:val="24"/>
        </w:rPr>
        <w:t xml:space="preserve"> 13:1</w:t>
      </w:r>
      <w:r w:rsidR="00883292">
        <w:rPr>
          <w:sz w:val="24"/>
          <w:szCs w:val="24"/>
        </w:rPr>
        <w:t xml:space="preserve">0 horas. </w:t>
      </w:r>
    </w:p>
    <w:p w:rsidR="00D13364" w:rsidRDefault="00D13364" w:rsidP="003909A0">
      <w:pPr>
        <w:spacing w:after="0" w:line="360" w:lineRule="auto"/>
        <w:jc w:val="both"/>
        <w:rPr>
          <w:sz w:val="24"/>
          <w:szCs w:val="24"/>
        </w:rPr>
      </w:pPr>
    </w:p>
    <w:p w:rsidR="0048667C" w:rsidRDefault="00AC08BE" w:rsidP="00AC08BE">
      <w:pPr>
        <w:pStyle w:val="Prrafodelista"/>
        <w:numPr>
          <w:ilvl w:val="0"/>
          <w:numId w:val="12"/>
        </w:numPr>
        <w:spacing w:after="0" w:line="360" w:lineRule="auto"/>
        <w:jc w:val="both"/>
        <w:rPr>
          <w:b/>
          <w:sz w:val="24"/>
          <w:szCs w:val="24"/>
        </w:rPr>
      </w:pPr>
      <w:r>
        <w:rPr>
          <w:b/>
          <w:sz w:val="24"/>
          <w:szCs w:val="24"/>
        </w:rPr>
        <w:t>R</w:t>
      </w:r>
      <w:r w:rsidR="009F0858" w:rsidRPr="00AC08BE">
        <w:rPr>
          <w:b/>
          <w:sz w:val="24"/>
          <w:szCs w:val="24"/>
        </w:rPr>
        <w:t>especto a la adecuación curricular:</w:t>
      </w:r>
    </w:p>
    <w:p w:rsidR="00AC08BE" w:rsidRPr="00AC08BE" w:rsidRDefault="00AC08BE" w:rsidP="00AC08BE">
      <w:pPr>
        <w:pStyle w:val="Prrafodelista"/>
        <w:spacing w:after="0" w:line="360" w:lineRule="auto"/>
        <w:jc w:val="both"/>
        <w:rPr>
          <w:b/>
          <w:sz w:val="24"/>
          <w:szCs w:val="24"/>
        </w:rPr>
      </w:pPr>
    </w:p>
    <w:p w:rsidR="009F0858" w:rsidRDefault="00E130AF" w:rsidP="00AC08BE">
      <w:pPr>
        <w:spacing w:after="0" w:line="360" w:lineRule="auto"/>
        <w:jc w:val="both"/>
        <w:rPr>
          <w:sz w:val="24"/>
          <w:szCs w:val="24"/>
        </w:rPr>
      </w:pPr>
      <w:r>
        <w:rPr>
          <w:sz w:val="24"/>
          <w:szCs w:val="24"/>
        </w:rPr>
        <w:t xml:space="preserve">El contexto nacional actual en torno a la división necesaria de la cantidad de estudiantes de cada </w:t>
      </w:r>
      <w:r w:rsidR="00AC08BE">
        <w:rPr>
          <w:sz w:val="24"/>
          <w:szCs w:val="24"/>
        </w:rPr>
        <w:t>curso</w:t>
      </w:r>
      <w:r w:rsidR="00932C27">
        <w:rPr>
          <w:sz w:val="24"/>
          <w:szCs w:val="24"/>
        </w:rPr>
        <w:t xml:space="preserve"> </w:t>
      </w:r>
      <w:r w:rsidR="009F0858" w:rsidRPr="009F0858">
        <w:rPr>
          <w:sz w:val="24"/>
          <w:szCs w:val="24"/>
        </w:rPr>
        <w:t>no</w:t>
      </w:r>
      <w:r>
        <w:rPr>
          <w:sz w:val="24"/>
          <w:szCs w:val="24"/>
        </w:rPr>
        <w:t xml:space="preserve">s sitúa en un escenario de trabajo académico presencial correspondiente a un cuarto del tiempo anual para </w:t>
      </w:r>
      <w:r w:rsidR="009F0858" w:rsidRPr="009F0858">
        <w:rPr>
          <w:sz w:val="24"/>
          <w:szCs w:val="24"/>
        </w:rPr>
        <w:t xml:space="preserve">la ejecución del currículum o logro de los objetivos. Sin </w:t>
      </w:r>
      <w:proofErr w:type="spellStart"/>
      <w:r w:rsidRPr="009F0858">
        <w:rPr>
          <w:sz w:val="24"/>
          <w:szCs w:val="24"/>
        </w:rPr>
        <w:t>embargo,la</w:t>
      </w:r>
      <w:proofErr w:type="spellEnd"/>
      <w:r>
        <w:rPr>
          <w:sz w:val="24"/>
          <w:szCs w:val="24"/>
        </w:rPr>
        <w:t xml:space="preserve"> adecuación curricular permitirá dar tranquilidad tanto a estudiantes como a sus familias debido a que tomará los contenidos y aprendizajes claves o estructurales de este año</w:t>
      </w:r>
      <w:r w:rsidR="00725BA3">
        <w:rPr>
          <w:sz w:val="24"/>
          <w:szCs w:val="24"/>
        </w:rPr>
        <w:t>.</w:t>
      </w:r>
    </w:p>
    <w:p w:rsidR="00AC08BE" w:rsidRPr="009F0858" w:rsidRDefault="00AC08BE" w:rsidP="00AC08BE">
      <w:pPr>
        <w:spacing w:after="0" w:line="360" w:lineRule="auto"/>
        <w:jc w:val="both"/>
        <w:rPr>
          <w:sz w:val="24"/>
          <w:szCs w:val="24"/>
        </w:rPr>
      </w:pPr>
    </w:p>
    <w:p w:rsidR="009F0858" w:rsidRDefault="009F0858" w:rsidP="00AC08BE">
      <w:pPr>
        <w:spacing w:after="0" w:line="360" w:lineRule="auto"/>
        <w:jc w:val="both"/>
        <w:rPr>
          <w:sz w:val="24"/>
          <w:szCs w:val="24"/>
        </w:rPr>
      </w:pPr>
      <w:r w:rsidRPr="009F0858">
        <w:rPr>
          <w:sz w:val="24"/>
          <w:szCs w:val="24"/>
        </w:rPr>
        <w:t xml:space="preserve">Si bien sabemos que el alcance curricular entre los cursos del año 2020 y 2021 se pueden acotar y apresurar para así abarcar con mayor rapidez los contenidos no desarrollados debido a esta pandemia, debemos tener presente que nuestro modelo de aprendizaje en torno al “desarrollo de Habilidades” se sustenta en la justicia hacia el proceso de acompañamiento y evaluación así como también en la ética profesional de acuerdo a la responsabilidad para con los estudiantes, es por eso que esta adecuación estará pensada desde dos documentos nacionales emitidos por el ministerio de educación para acotar la brecha de error producto de una mala elección. Así también consideraremos la extensión de este proceso hasta la finalización del primer semestre 2021. A continuación, se establecen los lineamientos generales para este proceso. </w:t>
      </w:r>
    </w:p>
    <w:p w:rsidR="00AC08BE" w:rsidRDefault="00AC08BE" w:rsidP="00AC08BE">
      <w:pPr>
        <w:spacing w:after="0" w:line="360" w:lineRule="auto"/>
        <w:jc w:val="both"/>
        <w:rPr>
          <w:sz w:val="24"/>
          <w:szCs w:val="24"/>
        </w:rPr>
      </w:pPr>
    </w:p>
    <w:p w:rsidR="0027177A" w:rsidRDefault="0027177A" w:rsidP="001823F8">
      <w:pPr>
        <w:pStyle w:val="Prrafodelista"/>
        <w:numPr>
          <w:ilvl w:val="0"/>
          <w:numId w:val="18"/>
        </w:numPr>
        <w:spacing w:after="0" w:line="360" w:lineRule="auto"/>
        <w:jc w:val="both"/>
        <w:rPr>
          <w:b/>
          <w:sz w:val="24"/>
          <w:szCs w:val="24"/>
        </w:rPr>
      </w:pPr>
      <w:r w:rsidRPr="001823F8">
        <w:rPr>
          <w:b/>
          <w:sz w:val="24"/>
          <w:szCs w:val="24"/>
        </w:rPr>
        <w:t>Aspectos Generales</w:t>
      </w:r>
    </w:p>
    <w:p w:rsidR="001823F8" w:rsidRPr="001823F8" w:rsidRDefault="001823F8" w:rsidP="001823F8">
      <w:pPr>
        <w:pStyle w:val="Prrafodelista"/>
        <w:spacing w:after="0" w:line="360" w:lineRule="auto"/>
        <w:jc w:val="both"/>
        <w:rPr>
          <w:b/>
          <w:sz w:val="24"/>
          <w:szCs w:val="24"/>
        </w:rPr>
      </w:pPr>
    </w:p>
    <w:p w:rsidR="009F0858" w:rsidRDefault="009F0858" w:rsidP="00AC08BE">
      <w:pPr>
        <w:pStyle w:val="Prrafodelista"/>
        <w:numPr>
          <w:ilvl w:val="0"/>
          <w:numId w:val="13"/>
        </w:numPr>
        <w:spacing w:after="0" w:line="360" w:lineRule="auto"/>
        <w:jc w:val="both"/>
        <w:rPr>
          <w:sz w:val="24"/>
          <w:szCs w:val="24"/>
        </w:rPr>
      </w:pPr>
      <w:r w:rsidRPr="00AC08BE">
        <w:rPr>
          <w:sz w:val="24"/>
          <w:szCs w:val="24"/>
        </w:rPr>
        <w:t>Los co</w:t>
      </w:r>
      <w:r w:rsidR="00725BA3" w:rsidRPr="00AC08BE">
        <w:rPr>
          <w:sz w:val="24"/>
          <w:szCs w:val="24"/>
        </w:rPr>
        <w:t>ntenidos a trabajar en cada asignatura</w:t>
      </w:r>
      <w:r w:rsidRPr="00AC08BE">
        <w:rPr>
          <w:sz w:val="24"/>
          <w:szCs w:val="24"/>
        </w:rPr>
        <w:t xml:space="preserve"> deberán ser obtenidos del documento “</w:t>
      </w:r>
      <w:r w:rsidR="00883292">
        <w:rPr>
          <w:sz w:val="24"/>
          <w:szCs w:val="24"/>
        </w:rPr>
        <w:t>Priorización curricular</w:t>
      </w:r>
      <w:r w:rsidRPr="00AC08BE">
        <w:rPr>
          <w:sz w:val="24"/>
          <w:szCs w:val="24"/>
        </w:rPr>
        <w:t>” que determina los contenidos claves en el proceso anual escolar</w:t>
      </w:r>
      <w:r w:rsidR="00883292">
        <w:rPr>
          <w:sz w:val="24"/>
          <w:szCs w:val="24"/>
        </w:rPr>
        <w:t>, correspondientes al nivel 1</w:t>
      </w:r>
      <w:r w:rsidRPr="00AC08BE">
        <w:rPr>
          <w:sz w:val="24"/>
          <w:szCs w:val="24"/>
        </w:rPr>
        <w:t xml:space="preserve">. Solo una vez que estos objetivos se alcancen se podrá planificar objetivos de aprendizaje </w:t>
      </w:r>
      <w:r w:rsidR="00AC08BE" w:rsidRPr="00AC08BE">
        <w:rPr>
          <w:sz w:val="24"/>
          <w:szCs w:val="24"/>
        </w:rPr>
        <w:t>de acuerdo con el</w:t>
      </w:r>
      <w:r w:rsidRPr="00AC08BE">
        <w:rPr>
          <w:sz w:val="24"/>
          <w:szCs w:val="24"/>
        </w:rPr>
        <w:t xml:space="preserve"> documento “</w:t>
      </w:r>
      <w:r w:rsidR="00883292">
        <w:rPr>
          <w:sz w:val="24"/>
          <w:szCs w:val="24"/>
        </w:rPr>
        <w:t>Nivel 2</w:t>
      </w:r>
      <w:r w:rsidRPr="00AC08BE">
        <w:rPr>
          <w:sz w:val="24"/>
          <w:szCs w:val="24"/>
        </w:rPr>
        <w:t xml:space="preserve">” que regula los niveles alcanzados anualmente en relación al logro de habilidades. </w:t>
      </w:r>
    </w:p>
    <w:p w:rsidR="00AC08BE" w:rsidRPr="00AC08BE" w:rsidRDefault="00AC08BE" w:rsidP="00AC08BE">
      <w:pPr>
        <w:pStyle w:val="Prrafodelista"/>
        <w:spacing w:after="0" w:line="360" w:lineRule="auto"/>
        <w:jc w:val="both"/>
        <w:rPr>
          <w:sz w:val="24"/>
          <w:szCs w:val="24"/>
        </w:rPr>
      </w:pPr>
    </w:p>
    <w:p w:rsidR="009F0858" w:rsidRDefault="009F0858" w:rsidP="00AC08BE">
      <w:pPr>
        <w:pStyle w:val="Prrafodelista"/>
        <w:numPr>
          <w:ilvl w:val="0"/>
          <w:numId w:val="13"/>
        </w:numPr>
        <w:spacing w:after="0" w:line="360" w:lineRule="auto"/>
        <w:jc w:val="both"/>
        <w:rPr>
          <w:sz w:val="24"/>
          <w:szCs w:val="24"/>
        </w:rPr>
      </w:pPr>
      <w:r w:rsidRPr="00AC08BE">
        <w:rPr>
          <w:sz w:val="24"/>
          <w:szCs w:val="24"/>
        </w:rPr>
        <w:t xml:space="preserve">Este trabajo es determinante en la adecuación de objetivos para establecer la nivelación de contenidos y disminuir los vacíos producidos por la mala elección de contenidos por parte del docente o institución. </w:t>
      </w:r>
    </w:p>
    <w:p w:rsidR="0027177A" w:rsidRPr="0027177A" w:rsidRDefault="0027177A" w:rsidP="0027177A">
      <w:pPr>
        <w:pStyle w:val="Prrafodelista"/>
        <w:rPr>
          <w:sz w:val="24"/>
          <w:szCs w:val="24"/>
        </w:rPr>
      </w:pPr>
    </w:p>
    <w:p w:rsidR="0027177A" w:rsidRDefault="0027177A" w:rsidP="00AC08BE">
      <w:pPr>
        <w:pStyle w:val="Prrafodelista"/>
        <w:numPr>
          <w:ilvl w:val="0"/>
          <w:numId w:val="13"/>
        </w:numPr>
        <w:spacing w:after="0" w:line="360" w:lineRule="auto"/>
        <w:jc w:val="both"/>
        <w:rPr>
          <w:sz w:val="24"/>
          <w:szCs w:val="24"/>
        </w:rPr>
      </w:pPr>
      <w:r>
        <w:rPr>
          <w:sz w:val="24"/>
          <w:szCs w:val="24"/>
        </w:rPr>
        <w:t xml:space="preserve">Los estudiantes que se adhieran al “Retorno Remoto” deben considerar las mismas fechas de entregas de los trabajos evaluados en el calendario de priorización. Así también deben cumplir </w:t>
      </w:r>
      <w:r>
        <w:rPr>
          <w:sz w:val="24"/>
          <w:szCs w:val="24"/>
        </w:rPr>
        <w:lastRenderedPageBreak/>
        <w:t>con la rendición de las evaluaciones programadas</w:t>
      </w:r>
      <w:r w:rsidR="00F9275E">
        <w:rPr>
          <w:sz w:val="24"/>
          <w:szCs w:val="24"/>
        </w:rPr>
        <w:t>,</w:t>
      </w:r>
      <w:r>
        <w:rPr>
          <w:sz w:val="24"/>
          <w:szCs w:val="24"/>
        </w:rPr>
        <w:t xml:space="preserve"> siendo estas, rendidas de forma presencial o en la entrega de trabajos acordados con el docente responsable para este caso.</w:t>
      </w:r>
    </w:p>
    <w:p w:rsidR="00AC08BE" w:rsidRDefault="00AC08BE" w:rsidP="00AC08BE">
      <w:pPr>
        <w:spacing w:after="0" w:line="360" w:lineRule="auto"/>
        <w:jc w:val="both"/>
        <w:rPr>
          <w:sz w:val="24"/>
          <w:szCs w:val="24"/>
        </w:rPr>
      </w:pPr>
    </w:p>
    <w:p w:rsidR="00AC08BE" w:rsidRDefault="00725BA3" w:rsidP="00AC08BE">
      <w:pPr>
        <w:pStyle w:val="Prrafodelista"/>
        <w:numPr>
          <w:ilvl w:val="0"/>
          <w:numId w:val="13"/>
        </w:numPr>
        <w:spacing w:after="0" w:line="360" w:lineRule="auto"/>
        <w:jc w:val="both"/>
        <w:rPr>
          <w:sz w:val="24"/>
          <w:szCs w:val="24"/>
        </w:rPr>
      </w:pPr>
      <w:r w:rsidRPr="00AC08BE">
        <w:rPr>
          <w:sz w:val="24"/>
          <w:szCs w:val="24"/>
        </w:rPr>
        <w:t xml:space="preserve">El colegio contará con la sala de computación para que los estudiantes puedan realizar </w:t>
      </w:r>
      <w:r w:rsidR="00AC08BE" w:rsidRPr="00AC08BE">
        <w:rPr>
          <w:sz w:val="24"/>
          <w:szCs w:val="24"/>
        </w:rPr>
        <w:t>estos trabajos</w:t>
      </w:r>
      <w:r w:rsidR="00932C27">
        <w:rPr>
          <w:sz w:val="24"/>
          <w:szCs w:val="24"/>
        </w:rPr>
        <w:t xml:space="preserve">, siempre que se autorice el retorno presencial al establecimiento </w:t>
      </w:r>
      <w:r w:rsidRPr="00AC08BE">
        <w:rPr>
          <w:sz w:val="24"/>
          <w:szCs w:val="24"/>
        </w:rPr>
        <w:t>de no ten</w:t>
      </w:r>
      <w:r w:rsidR="00D13364" w:rsidRPr="00AC08BE">
        <w:rPr>
          <w:sz w:val="24"/>
          <w:szCs w:val="24"/>
        </w:rPr>
        <w:t>e</w:t>
      </w:r>
      <w:r w:rsidRPr="00AC08BE">
        <w:rPr>
          <w:sz w:val="24"/>
          <w:szCs w:val="24"/>
        </w:rPr>
        <w:t>r los recursos en sus hogares. El protocolo para este proceso será señalado por el encargado de la sala</w:t>
      </w:r>
      <w:r w:rsidR="00F9275E">
        <w:rPr>
          <w:sz w:val="24"/>
          <w:szCs w:val="24"/>
        </w:rPr>
        <w:t xml:space="preserve"> Matías Flores</w:t>
      </w:r>
      <w:r w:rsidRPr="00AC08BE">
        <w:rPr>
          <w:sz w:val="24"/>
          <w:szCs w:val="24"/>
        </w:rPr>
        <w:t xml:space="preserve">. </w:t>
      </w:r>
    </w:p>
    <w:p w:rsidR="0027177A" w:rsidRPr="0027177A" w:rsidRDefault="0027177A" w:rsidP="0027177A">
      <w:pPr>
        <w:pStyle w:val="Prrafodelista"/>
        <w:rPr>
          <w:sz w:val="24"/>
          <w:szCs w:val="24"/>
        </w:rPr>
      </w:pPr>
    </w:p>
    <w:p w:rsidR="0027177A" w:rsidRDefault="0027177A" w:rsidP="001823F8">
      <w:pPr>
        <w:pStyle w:val="Prrafodelista"/>
        <w:numPr>
          <w:ilvl w:val="0"/>
          <w:numId w:val="18"/>
        </w:numPr>
        <w:spacing w:line="360" w:lineRule="auto"/>
        <w:rPr>
          <w:b/>
          <w:sz w:val="24"/>
          <w:szCs w:val="24"/>
        </w:rPr>
      </w:pPr>
      <w:r w:rsidRPr="001823F8">
        <w:rPr>
          <w:b/>
          <w:sz w:val="24"/>
          <w:szCs w:val="24"/>
        </w:rPr>
        <w:t>Del registro de calificaciones</w:t>
      </w:r>
      <w:r w:rsidR="00747BA5" w:rsidRPr="001823F8">
        <w:rPr>
          <w:b/>
          <w:sz w:val="24"/>
          <w:szCs w:val="24"/>
        </w:rPr>
        <w:t xml:space="preserve"> y ejecución del calendario de la “Priorización Curricular”.</w:t>
      </w:r>
    </w:p>
    <w:p w:rsidR="001823F8" w:rsidRPr="001823F8" w:rsidRDefault="001823F8" w:rsidP="001823F8">
      <w:pPr>
        <w:pStyle w:val="Prrafodelista"/>
        <w:spacing w:line="360" w:lineRule="auto"/>
        <w:rPr>
          <w:b/>
          <w:sz w:val="24"/>
          <w:szCs w:val="24"/>
        </w:rPr>
      </w:pPr>
    </w:p>
    <w:p w:rsidR="00FA75E0" w:rsidRPr="0027177A" w:rsidRDefault="0027177A" w:rsidP="001823F8">
      <w:pPr>
        <w:pStyle w:val="Prrafodelista"/>
        <w:numPr>
          <w:ilvl w:val="0"/>
          <w:numId w:val="19"/>
        </w:numPr>
        <w:spacing w:line="480" w:lineRule="auto"/>
        <w:jc w:val="both"/>
        <w:rPr>
          <w:sz w:val="24"/>
          <w:szCs w:val="24"/>
        </w:rPr>
      </w:pPr>
      <w:r w:rsidRPr="0027177A">
        <w:rPr>
          <w:sz w:val="24"/>
          <w:szCs w:val="24"/>
          <w:lang w:val="es-CL"/>
        </w:rPr>
        <w:t>Cada asignatura consignará un máximo de 2 calificaciones hasta el 18 de Diciembre</w:t>
      </w:r>
    </w:p>
    <w:p w:rsidR="00FA75E0" w:rsidRPr="0027177A" w:rsidRDefault="0027177A" w:rsidP="001823F8">
      <w:pPr>
        <w:pStyle w:val="Prrafodelista"/>
        <w:numPr>
          <w:ilvl w:val="0"/>
          <w:numId w:val="19"/>
        </w:numPr>
        <w:spacing w:line="480" w:lineRule="auto"/>
        <w:jc w:val="both"/>
        <w:rPr>
          <w:sz w:val="24"/>
          <w:szCs w:val="24"/>
        </w:rPr>
      </w:pPr>
      <w:r w:rsidRPr="0027177A">
        <w:rPr>
          <w:sz w:val="24"/>
          <w:szCs w:val="24"/>
          <w:lang w:val="es-CL"/>
        </w:rPr>
        <w:t>Se considera desde la cuarta semana de septiembre la ejecución de la priorización curricular de cada asignatura</w:t>
      </w:r>
    </w:p>
    <w:p w:rsidR="00FA75E0" w:rsidRPr="0027177A" w:rsidRDefault="0027177A" w:rsidP="001823F8">
      <w:pPr>
        <w:pStyle w:val="Prrafodelista"/>
        <w:numPr>
          <w:ilvl w:val="0"/>
          <w:numId w:val="19"/>
        </w:numPr>
        <w:spacing w:line="480" w:lineRule="auto"/>
        <w:jc w:val="both"/>
        <w:rPr>
          <w:sz w:val="24"/>
          <w:szCs w:val="24"/>
        </w:rPr>
      </w:pPr>
      <w:r w:rsidRPr="0027177A">
        <w:rPr>
          <w:sz w:val="24"/>
          <w:szCs w:val="24"/>
          <w:lang w:val="es-CL"/>
        </w:rPr>
        <w:t>La planificación se realiza de acuerdo a nuestro actual mod</w:t>
      </w:r>
      <w:r w:rsidR="001823F8">
        <w:rPr>
          <w:sz w:val="24"/>
          <w:szCs w:val="24"/>
          <w:lang w:val="es-CL"/>
        </w:rPr>
        <w:t xml:space="preserve">elo de aprendizaje basado en el modelo de desarrollo de habilidades. </w:t>
      </w:r>
    </w:p>
    <w:p w:rsidR="00FA75E0" w:rsidRPr="0027177A" w:rsidRDefault="0027177A" w:rsidP="001823F8">
      <w:pPr>
        <w:pStyle w:val="Prrafodelista"/>
        <w:numPr>
          <w:ilvl w:val="0"/>
          <w:numId w:val="19"/>
        </w:numPr>
        <w:spacing w:line="480" w:lineRule="auto"/>
        <w:jc w:val="both"/>
        <w:rPr>
          <w:sz w:val="24"/>
          <w:szCs w:val="24"/>
        </w:rPr>
      </w:pPr>
      <w:r w:rsidRPr="0027177A">
        <w:rPr>
          <w:sz w:val="24"/>
          <w:szCs w:val="24"/>
          <w:lang w:val="es-CL"/>
        </w:rPr>
        <w:t xml:space="preserve">La planificación comienza desde el instrumento de evaluación </w:t>
      </w:r>
    </w:p>
    <w:p w:rsidR="00FA75E0" w:rsidRPr="0027177A" w:rsidRDefault="0027177A" w:rsidP="001823F8">
      <w:pPr>
        <w:pStyle w:val="Prrafodelista"/>
        <w:numPr>
          <w:ilvl w:val="0"/>
          <w:numId w:val="19"/>
        </w:numPr>
        <w:spacing w:line="480" w:lineRule="auto"/>
        <w:jc w:val="both"/>
        <w:rPr>
          <w:sz w:val="24"/>
          <w:szCs w:val="24"/>
        </w:rPr>
      </w:pPr>
      <w:r w:rsidRPr="0027177A">
        <w:rPr>
          <w:sz w:val="24"/>
          <w:szCs w:val="24"/>
          <w:lang w:val="es-CL"/>
        </w:rPr>
        <w:t>se destina la cuarta semana de noviembre para la aplicación de los instrumentos de evaluación del NIVEL 1</w:t>
      </w:r>
    </w:p>
    <w:p w:rsidR="00FA75E0" w:rsidRPr="0027177A" w:rsidRDefault="0027177A" w:rsidP="001823F8">
      <w:pPr>
        <w:pStyle w:val="Prrafodelista"/>
        <w:numPr>
          <w:ilvl w:val="0"/>
          <w:numId w:val="19"/>
        </w:numPr>
        <w:spacing w:line="480" w:lineRule="auto"/>
        <w:jc w:val="both"/>
        <w:rPr>
          <w:sz w:val="24"/>
          <w:szCs w:val="24"/>
        </w:rPr>
      </w:pPr>
      <w:r w:rsidRPr="0027177A">
        <w:rPr>
          <w:sz w:val="24"/>
          <w:szCs w:val="24"/>
          <w:lang w:val="es-CL"/>
        </w:rPr>
        <w:t>Cada asignatura consigna las evaluaciones mencionadas y las que no se encuentran en el plan curricular se sumarán a las asignaturas que inciden en la promoción para luego ser promediadas y obtener una calificación final.</w:t>
      </w:r>
      <w:r w:rsidR="00932C27">
        <w:rPr>
          <w:sz w:val="24"/>
          <w:szCs w:val="24"/>
          <w:lang w:val="es-CL"/>
        </w:rPr>
        <w:t xml:space="preserve"> (Según cuadro de registro de calificaciones)</w:t>
      </w:r>
    </w:p>
    <w:p w:rsidR="001823F8" w:rsidRPr="00F9275E" w:rsidRDefault="0027177A" w:rsidP="00932C27">
      <w:pPr>
        <w:pStyle w:val="Prrafodelista"/>
        <w:numPr>
          <w:ilvl w:val="0"/>
          <w:numId w:val="19"/>
        </w:numPr>
        <w:spacing w:line="480" w:lineRule="auto"/>
        <w:jc w:val="both"/>
        <w:rPr>
          <w:sz w:val="24"/>
          <w:szCs w:val="24"/>
        </w:rPr>
      </w:pPr>
      <w:r w:rsidRPr="0027177A">
        <w:rPr>
          <w:sz w:val="24"/>
          <w:szCs w:val="24"/>
          <w:lang w:val="es-CL"/>
        </w:rPr>
        <w:t>El instrumento de evaluación debe ser acorde a los requerimientos institucionales para demostrar objetivamente el logro de los aprendizajes del estudiante, siendo estos: evaluación escrita, portafolio, investigación, presentación virtual, etc. (se considera como i</w:t>
      </w:r>
      <w:r w:rsidR="00747BA5">
        <w:rPr>
          <w:sz w:val="24"/>
          <w:szCs w:val="24"/>
          <w:lang w:val="es-CL"/>
        </w:rPr>
        <w:t>nstrumento de objetivación la rú</w:t>
      </w:r>
      <w:r w:rsidRPr="0027177A">
        <w:rPr>
          <w:sz w:val="24"/>
          <w:szCs w:val="24"/>
          <w:lang w:val="es-CL"/>
        </w:rPr>
        <w:t xml:space="preserve">brica institucional) </w:t>
      </w:r>
    </w:p>
    <w:p w:rsidR="00F9275E" w:rsidRPr="00BF6E54" w:rsidRDefault="00F9275E" w:rsidP="00932C27">
      <w:pPr>
        <w:pStyle w:val="Prrafodelista"/>
        <w:numPr>
          <w:ilvl w:val="0"/>
          <w:numId w:val="19"/>
        </w:numPr>
        <w:spacing w:line="480" w:lineRule="auto"/>
        <w:jc w:val="both"/>
        <w:rPr>
          <w:sz w:val="24"/>
          <w:szCs w:val="24"/>
        </w:rPr>
      </w:pPr>
      <w:r>
        <w:rPr>
          <w:sz w:val="24"/>
          <w:szCs w:val="24"/>
          <w:lang w:val="es-CL"/>
        </w:rPr>
        <w:t>A Los estudiantes del plan remoto que no asistan a la evaluación presencial se les deberá entregar un trabajo que de cuenta objetiva del logro de los aprendizajes del NIVEL 1.</w:t>
      </w:r>
    </w:p>
    <w:p w:rsidR="00BF6E54" w:rsidRPr="00932C27" w:rsidRDefault="00BF6E54" w:rsidP="00BF6E54">
      <w:pPr>
        <w:pStyle w:val="Prrafodelista"/>
        <w:spacing w:line="480" w:lineRule="auto"/>
        <w:ind w:left="1080"/>
        <w:jc w:val="both"/>
        <w:rPr>
          <w:sz w:val="24"/>
          <w:szCs w:val="24"/>
        </w:rPr>
      </w:pPr>
    </w:p>
    <w:p w:rsidR="00BF6E54" w:rsidRDefault="00BF6E54" w:rsidP="00F9275E">
      <w:pPr>
        <w:spacing w:line="480" w:lineRule="auto"/>
        <w:jc w:val="both"/>
        <w:rPr>
          <w:sz w:val="24"/>
          <w:szCs w:val="24"/>
        </w:rPr>
      </w:pPr>
    </w:p>
    <w:p w:rsidR="00F9275E" w:rsidRDefault="00F9275E" w:rsidP="00F9275E">
      <w:pPr>
        <w:spacing w:line="480" w:lineRule="auto"/>
        <w:jc w:val="both"/>
        <w:rPr>
          <w:sz w:val="24"/>
          <w:szCs w:val="24"/>
        </w:rPr>
      </w:pPr>
    </w:p>
    <w:p w:rsidR="00F9275E" w:rsidRPr="00F9275E" w:rsidRDefault="00F9275E" w:rsidP="00F9275E">
      <w:pPr>
        <w:spacing w:line="480" w:lineRule="auto"/>
        <w:jc w:val="both"/>
        <w:rPr>
          <w:sz w:val="24"/>
          <w:szCs w:val="24"/>
        </w:rPr>
      </w:pPr>
    </w:p>
    <w:p w:rsidR="0048667C" w:rsidRDefault="0027177A" w:rsidP="001823F8">
      <w:pPr>
        <w:pStyle w:val="Prrafodelista"/>
        <w:numPr>
          <w:ilvl w:val="0"/>
          <w:numId w:val="18"/>
        </w:numPr>
        <w:spacing w:after="0" w:line="360" w:lineRule="auto"/>
        <w:jc w:val="both"/>
        <w:rPr>
          <w:b/>
          <w:sz w:val="24"/>
          <w:szCs w:val="24"/>
        </w:rPr>
      </w:pPr>
      <w:r w:rsidRPr="001823F8">
        <w:rPr>
          <w:b/>
          <w:sz w:val="24"/>
          <w:szCs w:val="24"/>
        </w:rPr>
        <w:lastRenderedPageBreak/>
        <w:t>Calendario de Ejecución Plan de Priorización</w:t>
      </w:r>
    </w:p>
    <w:p w:rsidR="001823F8" w:rsidRPr="001823F8" w:rsidRDefault="001823F8" w:rsidP="001823F8">
      <w:pPr>
        <w:pStyle w:val="Prrafodelista"/>
        <w:spacing w:after="0" w:line="360" w:lineRule="auto"/>
        <w:jc w:val="both"/>
        <w:rPr>
          <w:b/>
          <w:sz w:val="24"/>
          <w:szCs w:val="24"/>
        </w:rPr>
      </w:pPr>
    </w:p>
    <w:tbl>
      <w:tblPr>
        <w:tblStyle w:val="Tablaconcuadrcula"/>
        <w:tblW w:w="0" w:type="auto"/>
        <w:tblInd w:w="-34" w:type="dxa"/>
        <w:tblLook w:val="04A0" w:firstRow="1" w:lastRow="0" w:firstColumn="1" w:lastColumn="0" w:noHBand="0" w:noVBand="1"/>
      </w:tblPr>
      <w:tblGrid>
        <w:gridCol w:w="3643"/>
        <w:gridCol w:w="6422"/>
      </w:tblGrid>
      <w:tr w:rsidR="0027177A" w:rsidRPr="00932C27" w:rsidTr="00932C27">
        <w:tc>
          <w:tcPr>
            <w:tcW w:w="3643" w:type="dxa"/>
          </w:tcPr>
          <w:p w:rsidR="0027177A" w:rsidRPr="00932C27" w:rsidRDefault="0027177A" w:rsidP="00C47F04">
            <w:pPr>
              <w:jc w:val="center"/>
              <w:rPr>
                <w:b/>
                <w:sz w:val="24"/>
              </w:rPr>
            </w:pPr>
            <w:r w:rsidRPr="00932C27">
              <w:rPr>
                <w:b/>
                <w:sz w:val="24"/>
              </w:rPr>
              <w:t>Fechas</w:t>
            </w:r>
          </w:p>
        </w:tc>
        <w:tc>
          <w:tcPr>
            <w:tcW w:w="6422" w:type="dxa"/>
          </w:tcPr>
          <w:p w:rsidR="0027177A" w:rsidRPr="00932C27" w:rsidRDefault="0027177A" w:rsidP="00C47F04">
            <w:pPr>
              <w:jc w:val="center"/>
              <w:rPr>
                <w:b/>
                <w:sz w:val="24"/>
              </w:rPr>
            </w:pPr>
            <w:r w:rsidRPr="00932C27">
              <w:rPr>
                <w:b/>
                <w:sz w:val="24"/>
              </w:rPr>
              <w:t>Acciones</w:t>
            </w:r>
          </w:p>
        </w:tc>
      </w:tr>
      <w:tr w:rsidR="0027177A" w:rsidRPr="00932C27" w:rsidTr="00932C27">
        <w:tc>
          <w:tcPr>
            <w:tcW w:w="10065" w:type="dxa"/>
            <w:gridSpan w:val="2"/>
          </w:tcPr>
          <w:p w:rsidR="0027177A" w:rsidRPr="00932C27" w:rsidRDefault="0027177A" w:rsidP="00C47F04">
            <w:pPr>
              <w:jc w:val="center"/>
              <w:rPr>
                <w:b/>
                <w:sz w:val="24"/>
              </w:rPr>
            </w:pPr>
            <w:r w:rsidRPr="00932C27">
              <w:rPr>
                <w:b/>
                <w:sz w:val="24"/>
              </w:rPr>
              <w:t>Agosto</w:t>
            </w:r>
          </w:p>
        </w:tc>
      </w:tr>
      <w:tr w:rsidR="0027177A" w:rsidRPr="00932C27" w:rsidTr="00932C27">
        <w:tc>
          <w:tcPr>
            <w:tcW w:w="3643" w:type="dxa"/>
          </w:tcPr>
          <w:p w:rsidR="0027177A" w:rsidRPr="00932C27" w:rsidRDefault="0027177A" w:rsidP="00C47F04">
            <w:pPr>
              <w:rPr>
                <w:sz w:val="24"/>
              </w:rPr>
            </w:pPr>
            <w:r w:rsidRPr="00932C27">
              <w:rPr>
                <w:sz w:val="24"/>
              </w:rPr>
              <w:t xml:space="preserve">Lunes 31 de agosto </w:t>
            </w:r>
          </w:p>
        </w:tc>
        <w:tc>
          <w:tcPr>
            <w:tcW w:w="6422" w:type="dxa"/>
          </w:tcPr>
          <w:p w:rsidR="0027177A" w:rsidRPr="00932C27" w:rsidRDefault="0027177A" w:rsidP="00C47F04">
            <w:pPr>
              <w:rPr>
                <w:sz w:val="24"/>
              </w:rPr>
            </w:pPr>
            <w:r w:rsidRPr="00932C27">
              <w:rPr>
                <w:sz w:val="24"/>
              </w:rPr>
              <w:t>Se pub</w:t>
            </w:r>
            <w:r w:rsidR="00F9275E">
              <w:rPr>
                <w:sz w:val="24"/>
              </w:rPr>
              <w:t>lica en página web, proceso Nº11</w:t>
            </w:r>
            <w:r w:rsidRPr="00932C27">
              <w:rPr>
                <w:sz w:val="24"/>
              </w:rPr>
              <w:t xml:space="preserve">. </w:t>
            </w:r>
          </w:p>
        </w:tc>
      </w:tr>
      <w:tr w:rsidR="0027177A" w:rsidRPr="00932C27" w:rsidTr="00932C27">
        <w:tc>
          <w:tcPr>
            <w:tcW w:w="10065" w:type="dxa"/>
            <w:gridSpan w:val="2"/>
          </w:tcPr>
          <w:p w:rsidR="0027177A" w:rsidRPr="00932C27" w:rsidRDefault="0027177A" w:rsidP="00C47F04">
            <w:pPr>
              <w:jc w:val="center"/>
              <w:rPr>
                <w:b/>
                <w:sz w:val="24"/>
              </w:rPr>
            </w:pPr>
            <w:r w:rsidRPr="00932C27">
              <w:rPr>
                <w:b/>
                <w:sz w:val="24"/>
              </w:rPr>
              <w:t>Septiembre</w:t>
            </w:r>
          </w:p>
        </w:tc>
      </w:tr>
      <w:tr w:rsidR="0027177A" w:rsidRPr="00932C27" w:rsidTr="00932C27">
        <w:tc>
          <w:tcPr>
            <w:tcW w:w="3643" w:type="dxa"/>
          </w:tcPr>
          <w:p w:rsidR="0027177A" w:rsidRPr="00932C27" w:rsidRDefault="0027177A" w:rsidP="00C47F04">
            <w:pPr>
              <w:rPr>
                <w:sz w:val="24"/>
              </w:rPr>
            </w:pPr>
            <w:r w:rsidRPr="00932C27">
              <w:rPr>
                <w:sz w:val="24"/>
              </w:rPr>
              <w:t>Semana 31/08 al 04/09</w:t>
            </w:r>
          </w:p>
        </w:tc>
        <w:tc>
          <w:tcPr>
            <w:tcW w:w="6422" w:type="dxa"/>
          </w:tcPr>
          <w:p w:rsidR="0027177A" w:rsidRPr="00932C27" w:rsidRDefault="0027177A" w:rsidP="00C47F04">
            <w:pPr>
              <w:rPr>
                <w:sz w:val="24"/>
              </w:rPr>
            </w:pPr>
            <w:r w:rsidRPr="00932C27">
              <w:rPr>
                <w:sz w:val="24"/>
              </w:rPr>
              <w:t xml:space="preserve">Diseño de instrumento de evaluación (Priorización Nivel 1) </w:t>
            </w:r>
          </w:p>
        </w:tc>
      </w:tr>
      <w:tr w:rsidR="0027177A" w:rsidRPr="00932C27" w:rsidTr="00932C27">
        <w:tc>
          <w:tcPr>
            <w:tcW w:w="3643" w:type="dxa"/>
          </w:tcPr>
          <w:p w:rsidR="0027177A" w:rsidRPr="00932C27" w:rsidRDefault="0027177A" w:rsidP="00C47F04">
            <w:pPr>
              <w:rPr>
                <w:sz w:val="24"/>
              </w:rPr>
            </w:pPr>
            <w:r w:rsidRPr="00932C27">
              <w:rPr>
                <w:sz w:val="24"/>
              </w:rPr>
              <w:t>Semana 07/09 al 11/09</w:t>
            </w:r>
          </w:p>
        </w:tc>
        <w:tc>
          <w:tcPr>
            <w:tcW w:w="6422" w:type="dxa"/>
          </w:tcPr>
          <w:p w:rsidR="0027177A" w:rsidRPr="00932C27" w:rsidRDefault="0027177A" w:rsidP="00C47F04">
            <w:pPr>
              <w:rPr>
                <w:sz w:val="24"/>
              </w:rPr>
            </w:pPr>
            <w:r w:rsidRPr="00932C27">
              <w:rPr>
                <w:sz w:val="24"/>
              </w:rPr>
              <w:t xml:space="preserve">Diseño de planificación y elaboración de guías </w:t>
            </w:r>
          </w:p>
        </w:tc>
      </w:tr>
      <w:tr w:rsidR="0027177A" w:rsidRPr="00932C27" w:rsidTr="00932C27">
        <w:tc>
          <w:tcPr>
            <w:tcW w:w="3643" w:type="dxa"/>
          </w:tcPr>
          <w:p w:rsidR="0027177A" w:rsidRPr="00932C27" w:rsidRDefault="001823F8" w:rsidP="00C47F04">
            <w:pPr>
              <w:rPr>
                <w:sz w:val="24"/>
              </w:rPr>
            </w:pPr>
            <w:r w:rsidRPr="00932C27">
              <w:rPr>
                <w:sz w:val="24"/>
              </w:rPr>
              <w:t>Semana 14</w:t>
            </w:r>
            <w:r w:rsidR="0027177A" w:rsidRPr="00932C27">
              <w:rPr>
                <w:sz w:val="24"/>
              </w:rPr>
              <w:t>/09 al 18/09</w:t>
            </w:r>
          </w:p>
        </w:tc>
        <w:tc>
          <w:tcPr>
            <w:tcW w:w="6422" w:type="dxa"/>
          </w:tcPr>
          <w:p w:rsidR="0027177A" w:rsidRPr="00932C27" w:rsidRDefault="0027177A" w:rsidP="00C47F04">
            <w:pPr>
              <w:rPr>
                <w:sz w:val="24"/>
              </w:rPr>
            </w:pPr>
            <w:r w:rsidRPr="00932C27">
              <w:rPr>
                <w:sz w:val="24"/>
              </w:rPr>
              <w:t xml:space="preserve">Receso fiestas patrias. </w:t>
            </w:r>
          </w:p>
        </w:tc>
      </w:tr>
      <w:tr w:rsidR="0027177A" w:rsidRPr="00932C27" w:rsidTr="00932C27">
        <w:tc>
          <w:tcPr>
            <w:tcW w:w="3643" w:type="dxa"/>
          </w:tcPr>
          <w:p w:rsidR="0027177A" w:rsidRPr="00932C27" w:rsidRDefault="0027177A" w:rsidP="00C47F04">
            <w:pPr>
              <w:rPr>
                <w:sz w:val="24"/>
              </w:rPr>
            </w:pPr>
            <w:r w:rsidRPr="00932C27">
              <w:rPr>
                <w:sz w:val="24"/>
              </w:rPr>
              <w:t>Semana 21/09 al 24/09</w:t>
            </w:r>
          </w:p>
        </w:tc>
        <w:tc>
          <w:tcPr>
            <w:tcW w:w="6422" w:type="dxa"/>
          </w:tcPr>
          <w:p w:rsidR="0027177A" w:rsidRPr="00932C27" w:rsidRDefault="0027177A" w:rsidP="00C47F04">
            <w:pPr>
              <w:rPr>
                <w:sz w:val="24"/>
              </w:rPr>
            </w:pPr>
            <w:r w:rsidRPr="00932C27">
              <w:rPr>
                <w:sz w:val="24"/>
              </w:rPr>
              <w:t>Diseño de planificación y elaboración de guías</w:t>
            </w:r>
          </w:p>
        </w:tc>
      </w:tr>
      <w:tr w:rsidR="0027177A" w:rsidRPr="00932C27" w:rsidTr="00932C27">
        <w:tc>
          <w:tcPr>
            <w:tcW w:w="3643" w:type="dxa"/>
          </w:tcPr>
          <w:p w:rsidR="0027177A" w:rsidRPr="00932C27" w:rsidRDefault="0027177A" w:rsidP="00C47F04">
            <w:pPr>
              <w:rPr>
                <w:sz w:val="24"/>
              </w:rPr>
            </w:pPr>
            <w:r w:rsidRPr="00932C27">
              <w:rPr>
                <w:sz w:val="24"/>
              </w:rPr>
              <w:t>Jueves 24/09</w:t>
            </w:r>
          </w:p>
        </w:tc>
        <w:tc>
          <w:tcPr>
            <w:tcW w:w="6422" w:type="dxa"/>
          </w:tcPr>
          <w:p w:rsidR="0027177A" w:rsidRPr="00932C27" w:rsidRDefault="0027177A" w:rsidP="00C47F04">
            <w:pPr>
              <w:rPr>
                <w:sz w:val="24"/>
              </w:rPr>
            </w:pPr>
            <w:r w:rsidRPr="00932C27">
              <w:rPr>
                <w:sz w:val="24"/>
              </w:rPr>
              <w:t>Envío de guías, planificación e instrumento de evaluación a UTP</w:t>
            </w:r>
          </w:p>
        </w:tc>
      </w:tr>
      <w:tr w:rsidR="0027177A" w:rsidRPr="00932C27" w:rsidTr="00932C27">
        <w:tc>
          <w:tcPr>
            <w:tcW w:w="3643" w:type="dxa"/>
          </w:tcPr>
          <w:p w:rsidR="0027177A" w:rsidRPr="00932C27" w:rsidRDefault="0027177A" w:rsidP="00C47F04">
            <w:pPr>
              <w:rPr>
                <w:sz w:val="24"/>
              </w:rPr>
            </w:pPr>
            <w:r w:rsidRPr="00932C27">
              <w:rPr>
                <w:sz w:val="24"/>
              </w:rPr>
              <w:t>Lunes 28/09</w:t>
            </w:r>
          </w:p>
        </w:tc>
        <w:tc>
          <w:tcPr>
            <w:tcW w:w="6422" w:type="dxa"/>
          </w:tcPr>
          <w:p w:rsidR="0027177A" w:rsidRPr="00932C27" w:rsidRDefault="0027177A" w:rsidP="00C47F04">
            <w:pPr>
              <w:rPr>
                <w:sz w:val="24"/>
              </w:rPr>
            </w:pPr>
            <w:r w:rsidRPr="00932C27">
              <w:rPr>
                <w:sz w:val="24"/>
              </w:rPr>
              <w:t>Se pub</w:t>
            </w:r>
            <w:r w:rsidR="00F9275E">
              <w:rPr>
                <w:sz w:val="24"/>
              </w:rPr>
              <w:t>lica en página web, proceso Nº12</w:t>
            </w:r>
            <w:r w:rsidRPr="00932C27">
              <w:rPr>
                <w:sz w:val="24"/>
              </w:rPr>
              <w:t xml:space="preserve"> Priorizado</w:t>
            </w:r>
          </w:p>
        </w:tc>
      </w:tr>
      <w:tr w:rsidR="0027177A" w:rsidRPr="00932C27" w:rsidTr="00932C27">
        <w:tc>
          <w:tcPr>
            <w:tcW w:w="10065" w:type="dxa"/>
            <w:gridSpan w:val="2"/>
          </w:tcPr>
          <w:p w:rsidR="0027177A" w:rsidRPr="00932C27" w:rsidRDefault="0027177A" w:rsidP="00C47F04">
            <w:pPr>
              <w:jc w:val="center"/>
              <w:rPr>
                <w:b/>
                <w:sz w:val="24"/>
              </w:rPr>
            </w:pPr>
            <w:r w:rsidRPr="00932C27">
              <w:rPr>
                <w:b/>
                <w:sz w:val="24"/>
              </w:rPr>
              <w:t>Octubre</w:t>
            </w:r>
          </w:p>
        </w:tc>
      </w:tr>
      <w:tr w:rsidR="0027177A" w:rsidRPr="00932C27" w:rsidTr="00932C27">
        <w:tc>
          <w:tcPr>
            <w:tcW w:w="3643" w:type="dxa"/>
          </w:tcPr>
          <w:p w:rsidR="0027177A" w:rsidRPr="00932C27" w:rsidRDefault="0027177A" w:rsidP="00C47F04">
            <w:pPr>
              <w:rPr>
                <w:sz w:val="24"/>
              </w:rPr>
            </w:pPr>
            <w:r w:rsidRPr="00932C27">
              <w:rPr>
                <w:sz w:val="24"/>
              </w:rPr>
              <w:t>Lunes 12/10</w:t>
            </w:r>
          </w:p>
        </w:tc>
        <w:tc>
          <w:tcPr>
            <w:tcW w:w="6422" w:type="dxa"/>
          </w:tcPr>
          <w:p w:rsidR="0027177A" w:rsidRPr="00932C27" w:rsidRDefault="0027177A" w:rsidP="00C47F04">
            <w:pPr>
              <w:rPr>
                <w:sz w:val="24"/>
              </w:rPr>
            </w:pPr>
            <w:r w:rsidRPr="00932C27">
              <w:rPr>
                <w:sz w:val="24"/>
              </w:rPr>
              <w:t>Se pu</w:t>
            </w:r>
            <w:r w:rsidR="00F9275E">
              <w:rPr>
                <w:sz w:val="24"/>
              </w:rPr>
              <w:t>blica en página web proceso Nº13</w:t>
            </w:r>
            <w:r w:rsidRPr="00932C27">
              <w:rPr>
                <w:sz w:val="24"/>
              </w:rPr>
              <w:t xml:space="preserve"> Priorizado</w:t>
            </w:r>
          </w:p>
        </w:tc>
      </w:tr>
      <w:tr w:rsidR="0027177A" w:rsidRPr="00932C27" w:rsidTr="00932C27">
        <w:tc>
          <w:tcPr>
            <w:tcW w:w="3643" w:type="dxa"/>
          </w:tcPr>
          <w:p w:rsidR="0027177A" w:rsidRPr="00932C27" w:rsidRDefault="0027177A" w:rsidP="00C47F04">
            <w:pPr>
              <w:rPr>
                <w:sz w:val="24"/>
              </w:rPr>
            </w:pPr>
            <w:r w:rsidRPr="00932C27">
              <w:rPr>
                <w:sz w:val="24"/>
              </w:rPr>
              <w:t>Lunes 26/10</w:t>
            </w:r>
          </w:p>
        </w:tc>
        <w:tc>
          <w:tcPr>
            <w:tcW w:w="6422" w:type="dxa"/>
          </w:tcPr>
          <w:p w:rsidR="0027177A" w:rsidRPr="00932C27" w:rsidRDefault="0027177A" w:rsidP="00C47F04">
            <w:pPr>
              <w:rPr>
                <w:sz w:val="24"/>
              </w:rPr>
            </w:pPr>
            <w:r w:rsidRPr="00932C27">
              <w:rPr>
                <w:sz w:val="24"/>
              </w:rPr>
              <w:t>Se pu</w:t>
            </w:r>
            <w:r w:rsidR="00F9275E">
              <w:rPr>
                <w:sz w:val="24"/>
              </w:rPr>
              <w:t>blica en página web proceso Nº14</w:t>
            </w:r>
            <w:r w:rsidRPr="00932C27">
              <w:rPr>
                <w:sz w:val="24"/>
              </w:rPr>
              <w:t xml:space="preserve"> Priorizado</w:t>
            </w:r>
          </w:p>
        </w:tc>
      </w:tr>
      <w:tr w:rsidR="0027177A" w:rsidRPr="00932C27" w:rsidTr="00932C27">
        <w:tc>
          <w:tcPr>
            <w:tcW w:w="10065" w:type="dxa"/>
            <w:gridSpan w:val="2"/>
          </w:tcPr>
          <w:p w:rsidR="0027177A" w:rsidRPr="00932C27" w:rsidRDefault="0027177A" w:rsidP="00C47F04">
            <w:pPr>
              <w:jc w:val="center"/>
              <w:rPr>
                <w:b/>
                <w:sz w:val="24"/>
              </w:rPr>
            </w:pPr>
            <w:r w:rsidRPr="00932C27">
              <w:rPr>
                <w:b/>
                <w:sz w:val="24"/>
              </w:rPr>
              <w:t>Noviembre</w:t>
            </w:r>
          </w:p>
        </w:tc>
      </w:tr>
      <w:tr w:rsidR="0027177A" w:rsidRPr="00932C27" w:rsidTr="00932C27">
        <w:tc>
          <w:tcPr>
            <w:tcW w:w="3643" w:type="dxa"/>
          </w:tcPr>
          <w:p w:rsidR="0027177A" w:rsidRPr="00932C27" w:rsidRDefault="0027177A" w:rsidP="00C47F04">
            <w:pPr>
              <w:rPr>
                <w:sz w:val="24"/>
              </w:rPr>
            </w:pPr>
            <w:r w:rsidRPr="00932C27">
              <w:rPr>
                <w:sz w:val="24"/>
              </w:rPr>
              <w:t>Lunes 09/11</w:t>
            </w:r>
          </w:p>
        </w:tc>
        <w:tc>
          <w:tcPr>
            <w:tcW w:w="6422" w:type="dxa"/>
          </w:tcPr>
          <w:p w:rsidR="0027177A" w:rsidRPr="00932C27" w:rsidRDefault="0027177A" w:rsidP="00C47F04">
            <w:pPr>
              <w:rPr>
                <w:sz w:val="24"/>
              </w:rPr>
            </w:pPr>
            <w:r w:rsidRPr="00932C27">
              <w:rPr>
                <w:sz w:val="24"/>
              </w:rPr>
              <w:t>Se pu</w:t>
            </w:r>
            <w:r w:rsidR="00F9275E">
              <w:rPr>
                <w:sz w:val="24"/>
              </w:rPr>
              <w:t>blica en página web proceso Nº15</w:t>
            </w:r>
            <w:r w:rsidRPr="00932C27">
              <w:rPr>
                <w:sz w:val="24"/>
              </w:rPr>
              <w:t xml:space="preserve"> Priorizado</w:t>
            </w:r>
          </w:p>
        </w:tc>
      </w:tr>
      <w:tr w:rsidR="0027177A" w:rsidRPr="00932C27" w:rsidTr="00932C27">
        <w:tc>
          <w:tcPr>
            <w:tcW w:w="3643" w:type="dxa"/>
          </w:tcPr>
          <w:p w:rsidR="0027177A" w:rsidRPr="00932C27" w:rsidRDefault="0027177A" w:rsidP="00C47F04">
            <w:pPr>
              <w:rPr>
                <w:sz w:val="24"/>
              </w:rPr>
            </w:pPr>
            <w:r w:rsidRPr="00932C27">
              <w:rPr>
                <w:sz w:val="24"/>
              </w:rPr>
              <w:t>Semana 23/11 al 27/11</w:t>
            </w:r>
          </w:p>
        </w:tc>
        <w:tc>
          <w:tcPr>
            <w:tcW w:w="6422" w:type="dxa"/>
          </w:tcPr>
          <w:p w:rsidR="0027177A" w:rsidRPr="00932C27" w:rsidRDefault="0027177A" w:rsidP="00C47F04">
            <w:pPr>
              <w:rPr>
                <w:sz w:val="24"/>
              </w:rPr>
            </w:pPr>
            <w:r w:rsidRPr="00932C27">
              <w:rPr>
                <w:sz w:val="24"/>
              </w:rPr>
              <w:t xml:space="preserve">Aplicación de evaluaciones Nivel 1 de priorización </w:t>
            </w:r>
          </w:p>
        </w:tc>
      </w:tr>
      <w:tr w:rsidR="0027177A" w:rsidRPr="00932C27" w:rsidTr="00932C27">
        <w:tc>
          <w:tcPr>
            <w:tcW w:w="10065" w:type="dxa"/>
            <w:gridSpan w:val="2"/>
          </w:tcPr>
          <w:p w:rsidR="0027177A" w:rsidRPr="00932C27" w:rsidRDefault="0027177A" w:rsidP="00C47F04">
            <w:pPr>
              <w:jc w:val="center"/>
              <w:rPr>
                <w:b/>
                <w:sz w:val="24"/>
              </w:rPr>
            </w:pPr>
            <w:r w:rsidRPr="00932C27">
              <w:rPr>
                <w:b/>
                <w:sz w:val="24"/>
              </w:rPr>
              <w:t>Diciembre</w:t>
            </w:r>
          </w:p>
        </w:tc>
      </w:tr>
      <w:tr w:rsidR="0027177A" w:rsidRPr="00932C27" w:rsidTr="00932C27">
        <w:tc>
          <w:tcPr>
            <w:tcW w:w="3643" w:type="dxa"/>
          </w:tcPr>
          <w:p w:rsidR="0027177A" w:rsidRPr="00932C27" w:rsidRDefault="0027177A" w:rsidP="00C47F04">
            <w:pPr>
              <w:rPr>
                <w:sz w:val="24"/>
              </w:rPr>
            </w:pPr>
            <w:r w:rsidRPr="00932C27">
              <w:rPr>
                <w:sz w:val="24"/>
              </w:rPr>
              <w:t>Viernes 04/12</w:t>
            </w:r>
          </w:p>
        </w:tc>
        <w:tc>
          <w:tcPr>
            <w:tcW w:w="6422" w:type="dxa"/>
          </w:tcPr>
          <w:p w:rsidR="0027177A" w:rsidRPr="00932C27" w:rsidRDefault="0027177A" w:rsidP="00C47F04">
            <w:pPr>
              <w:rPr>
                <w:sz w:val="24"/>
              </w:rPr>
            </w:pPr>
            <w:r w:rsidRPr="00932C27">
              <w:rPr>
                <w:sz w:val="24"/>
              </w:rPr>
              <w:t xml:space="preserve">Cierra de 4ºMedio </w:t>
            </w:r>
          </w:p>
        </w:tc>
      </w:tr>
      <w:tr w:rsidR="0027177A" w:rsidRPr="00932C27" w:rsidTr="00932C27">
        <w:tc>
          <w:tcPr>
            <w:tcW w:w="3643" w:type="dxa"/>
          </w:tcPr>
          <w:p w:rsidR="0027177A" w:rsidRPr="00932C27" w:rsidRDefault="0027177A" w:rsidP="00C47F04">
            <w:pPr>
              <w:rPr>
                <w:sz w:val="24"/>
              </w:rPr>
            </w:pPr>
            <w:r w:rsidRPr="00932C27">
              <w:rPr>
                <w:sz w:val="24"/>
              </w:rPr>
              <w:t>Viernes 18/12</w:t>
            </w:r>
          </w:p>
        </w:tc>
        <w:tc>
          <w:tcPr>
            <w:tcW w:w="6422" w:type="dxa"/>
          </w:tcPr>
          <w:p w:rsidR="0027177A" w:rsidRPr="00932C27" w:rsidRDefault="0027177A" w:rsidP="00C47F04">
            <w:pPr>
              <w:rPr>
                <w:sz w:val="24"/>
              </w:rPr>
            </w:pPr>
            <w:r w:rsidRPr="00932C27">
              <w:rPr>
                <w:sz w:val="24"/>
              </w:rPr>
              <w:t xml:space="preserve">Cierre de todos los cursos. </w:t>
            </w:r>
          </w:p>
        </w:tc>
      </w:tr>
    </w:tbl>
    <w:p w:rsidR="0027177A" w:rsidRDefault="0027177A" w:rsidP="00AC08BE">
      <w:pPr>
        <w:spacing w:after="0" w:line="360" w:lineRule="auto"/>
        <w:jc w:val="both"/>
        <w:rPr>
          <w:sz w:val="24"/>
          <w:szCs w:val="24"/>
        </w:rPr>
      </w:pPr>
    </w:p>
    <w:p w:rsidR="00AC08BE" w:rsidRDefault="00AC08BE" w:rsidP="00AC08BE">
      <w:pPr>
        <w:spacing w:after="0" w:line="360" w:lineRule="auto"/>
        <w:jc w:val="both"/>
        <w:rPr>
          <w:sz w:val="24"/>
          <w:szCs w:val="24"/>
        </w:rPr>
      </w:pPr>
    </w:p>
    <w:p w:rsidR="001823F8" w:rsidRPr="001823F8" w:rsidRDefault="001823F8" w:rsidP="001823F8">
      <w:pPr>
        <w:pStyle w:val="Prrafodelista"/>
        <w:numPr>
          <w:ilvl w:val="0"/>
          <w:numId w:val="18"/>
        </w:numPr>
        <w:spacing w:after="0" w:line="360" w:lineRule="auto"/>
        <w:jc w:val="both"/>
        <w:rPr>
          <w:sz w:val="24"/>
          <w:szCs w:val="24"/>
        </w:rPr>
      </w:pPr>
      <w:r w:rsidRPr="001823F8">
        <w:rPr>
          <w:b/>
          <w:sz w:val="24"/>
          <w:szCs w:val="24"/>
        </w:rPr>
        <w:t>Registro de calificaciones para la promoción de curso.</w:t>
      </w:r>
      <w:r w:rsidR="00932C27">
        <w:rPr>
          <w:b/>
          <w:sz w:val="24"/>
          <w:szCs w:val="24"/>
        </w:rPr>
        <w:t xml:space="preserve"> (Propuesta)</w:t>
      </w:r>
    </w:p>
    <w:p w:rsidR="001823F8" w:rsidRDefault="001823F8" w:rsidP="001823F8">
      <w:pPr>
        <w:spacing w:after="0" w:line="360" w:lineRule="auto"/>
        <w:jc w:val="both"/>
        <w:rPr>
          <w:sz w:val="24"/>
          <w:szCs w:val="24"/>
        </w:rPr>
      </w:pPr>
    </w:p>
    <w:tbl>
      <w:tblPr>
        <w:tblStyle w:val="Tablaconcuadrcula"/>
        <w:tblW w:w="0" w:type="auto"/>
        <w:tblLook w:val="04A0" w:firstRow="1" w:lastRow="0" w:firstColumn="1" w:lastColumn="0" w:noHBand="0" w:noVBand="1"/>
      </w:tblPr>
      <w:tblGrid>
        <w:gridCol w:w="1809"/>
        <w:gridCol w:w="4770"/>
        <w:gridCol w:w="3452"/>
      </w:tblGrid>
      <w:tr w:rsidR="00C85B55" w:rsidTr="00A6105D">
        <w:tc>
          <w:tcPr>
            <w:tcW w:w="1809" w:type="dxa"/>
          </w:tcPr>
          <w:p w:rsidR="00C85B55" w:rsidRPr="00C85B55" w:rsidRDefault="00C85B55" w:rsidP="00C85B55">
            <w:pPr>
              <w:spacing w:line="360" w:lineRule="auto"/>
              <w:jc w:val="center"/>
              <w:rPr>
                <w:b/>
                <w:sz w:val="24"/>
                <w:szCs w:val="24"/>
              </w:rPr>
            </w:pPr>
            <w:r w:rsidRPr="00C85B55">
              <w:rPr>
                <w:b/>
                <w:sz w:val="24"/>
                <w:szCs w:val="24"/>
              </w:rPr>
              <w:t>Curso</w:t>
            </w:r>
          </w:p>
        </w:tc>
        <w:tc>
          <w:tcPr>
            <w:tcW w:w="4770" w:type="dxa"/>
          </w:tcPr>
          <w:p w:rsidR="00C85B55" w:rsidRPr="00C85B55" w:rsidRDefault="00C85B55" w:rsidP="001823F8">
            <w:pPr>
              <w:spacing w:line="360" w:lineRule="auto"/>
              <w:jc w:val="both"/>
              <w:rPr>
                <w:b/>
                <w:sz w:val="24"/>
                <w:szCs w:val="24"/>
              </w:rPr>
            </w:pPr>
            <w:r w:rsidRPr="00C85B55">
              <w:rPr>
                <w:b/>
                <w:sz w:val="24"/>
                <w:szCs w:val="24"/>
              </w:rPr>
              <w:t xml:space="preserve">Asignaturas que inciden en acta de promoción </w:t>
            </w:r>
          </w:p>
        </w:tc>
        <w:tc>
          <w:tcPr>
            <w:tcW w:w="3452" w:type="dxa"/>
          </w:tcPr>
          <w:p w:rsidR="00C85B55" w:rsidRPr="00C85B55" w:rsidRDefault="00C85B55" w:rsidP="00BF6E54">
            <w:pPr>
              <w:spacing w:line="360" w:lineRule="auto"/>
              <w:jc w:val="both"/>
              <w:rPr>
                <w:b/>
                <w:sz w:val="24"/>
                <w:szCs w:val="24"/>
              </w:rPr>
            </w:pPr>
            <w:r>
              <w:rPr>
                <w:b/>
                <w:sz w:val="24"/>
                <w:szCs w:val="24"/>
              </w:rPr>
              <w:t xml:space="preserve">Asignaturas </w:t>
            </w:r>
            <w:r w:rsidR="00BF6E54">
              <w:rPr>
                <w:b/>
                <w:sz w:val="24"/>
                <w:szCs w:val="24"/>
              </w:rPr>
              <w:t>que destinarán su promedio.</w:t>
            </w:r>
          </w:p>
        </w:tc>
      </w:tr>
      <w:tr w:rsidR="00C85B55" w:rsidTr="00A6105D">
        <w:trPr>
          <w:trHeight w:val="439"/>
        </w:trPr>
        <w:tc>
          <w:tcPr>
            <w:tcW w:w="1809" w:type="dxa"/>
            <w:vMerge w:val="restart"/>
          </w:tcPr>
          <w:p w:rsidR="00C85B55" w:rsidRDefault="00C85B55" w:rsidP="001823F8">
            <w:pPr>
              <w:spacing w:line="360" w:lineRule="auto"/>
              <w:jc w:val="both"/>
              <w:rPr>
                <w:sz w:val="24"/>
                <w:szCs w:val="24"/>
              </w:rPr>
            </w:pPr>
            <w:r>
              <w:rPr>
                <w:sz w:val="24"/>
                <w:szCs w:val="24"/>
              </w:rPr>
              <w:t xml:space="preserve">1º a 4ºBásico </w:t>
            </w:r>
          </w:p>
        </w:tc>
        <w:tc>
          <w:tcPr>
            <w:tcW w:w="4770" w:type="dxa"/>
          </w:tcPr>
          <w:p w:rsidR="00C85B55" w:rsidRPr="001823F8" w:rsidRDefault="00C85B55" w:rsidP="001823F8">
            <w:pPr>
              <w:pStyle w:val="Prrafodelista"/>
              <w:numPr>
                <w:ilvl w:val="0"/>
                <w:numId w:val="18"/>
              </w:numPr>
              <w:spacing w:line="360" w:lineRule="auto"/>
              <w:jc w:val="both"/>
              <w:rPr>
                <w:sz w:val="24"/>
                <w:szCs w:val="24"/>
              </w:rPr>
            </w:pPr>
            <w:r>
              <w:rPr>
                <w:sz w:val="24"/>
                <w:szCs w:val="24"/>
              </w:rPr>
              <w:t xml:space="preserve">Lenguaje y comunicación. </w:t>
            </w:r>
          </w:p>
        </w:tc>
        <w:tc>
          <w:tcPr>
            <w:tcW w:w="3452" w:type="dxa"/>
          </w:tcPr>
          <w:p w:rsidR="00C85B55" w:rsidRDefault="00C85B55" w:rsidP="00C85B55">
            <w:pPr>
              <w:pStyle w:val="Prrafodelista"/>
              <w:numPr>
                <w:ilvl w:val="0"/>
                <w:numId w:val="18"/>
              </w:numPr>
              <w:rPr>
                <w:sz w:val="24"/>
                <w:szCs w:val="24"/>
              </w:rPr>
            </w:pPr>
            <w:r>
              <w:rPr>
                <w:sz w:val="24"/>
                <w:szCs w:val="24"/>
              </w:rPr>
              <w:t>Historia, geografía y ciencias sociales</w:t>
            </w:r>
          </w:p>
          <w:p w:rsidR="00BF6E54" w:rsidRPr="00C85B55" w:rsidRDefault="00BF6E54" w:rsidP="00BF6E54">
            <w:pPr>
              <w:pStyle w:val="Prrafodelista"/>
              <w:rPr>
                <w:sz w:val="24"/>
                <w:szCs w:val="24"/>
              </w:rPr>
            </w:pPr>
          </w:p>
        </w:tc>
      </w:tr>
      <w:tr w:rsidR="00C85B55" w:rsidTr="00A6105D">
        <w:trPr>
          <w:trHeight w:val="439"/>
        </w:trPr>
        <w:tc>
          <w:tcPr>
            <w:tcW w:w="1809" w:type="dxa"/>
            <w:vMerge/>
          </w:tcPr>
          <w:p w:rsidR="00C85B55" w:rsidRDefault="00C85B55" w:rsidP="001823F8">
            <w:pPr>
              <w:spacing w:line="360" w:lineRule="auto"/>
              <w:jc w:val="both"/>
              <w:rPr>
                <w:sz w:val="24"/>
                <w:szCs w:val="24"/>
              </w:rPr>
            </w:pPr>
          </w:p>
        </w:tc>
        <w:tc>
          <w:tcPr>
            <w:tcW w:w="4770" w:type="dxa"/>
            <w:vMerge w:val="restart"/>
          </w:tcPr>
          <w:p w:rsidR="00C85B55" w:rsidRDefault="00C85B55" w:rsidP="001823F8">
            <w:pPr>
              <w:pStyle w:val="Prrafodelista"/>
              <w:numPr>
                <w:ilvl w:val="0"/>
                <w:numId w:val="18"/>
              </w:numPr>
              <w:spacing w:line="360" w:lineRule="auto"/>
              <w:jc w:val="both"/>
              <w:rPr>
                <w:sz w:val="24"/>
                <w:szCs w:val="24"/>
              </w:rPr>
            </w:pPr>
            <w:r>
              <w:rPr>
                <w:sz w:val="24"/>
                <w:szCs w:val="24"/>
              </w:rPr>
              <w:t xml:space="preserve">Matemática </w:t>
            </w:r>
          </w:p>
        </w:tc>
        <w:tc>
          <w:tcPr>
            <w:tcW w:w="3452" w:type="dxa"/>
            <w:vMerge w:val="restart"/>
          </w:tcPr>
          <w:p w:rsidR="00C85B55" w:rsidRPr="00C85B55" w:rsidRDefault="00C85B55" w:rsidP="00C85B55">
            <w:pPr>
              <w:pStyle w:val="Prrafodelista"/>
              <w:numPr>
                <w:ilvl w:val="0"/>
                <w:numId w:val="18"/>
              </w:numPr>
              <w:rPr>
                <w:sz w:val="24"/>
                <w:szCs w:val="24"/>
              </w:rPr>
            </w:pPr>
            <w:r>
              <w:rPr>
                <w:sz w:val="24"/>
                <w:szCs w:val="24"/>
              </w:rPr>
              <w:t>Ciencias naturales</w:t>
            </w:r>
          </w:p>
        </w:tc>
      </w:tr>
      <w:tr w:rsidR="00C85B55" w:rsidTr="00A6105D">
        <w:trPr>
          <w:trHeight w:val="439"/>
        </w:trPr>
        <w:tc>
          <w:tcPr>
            <w:tcW w:w="1809" w:type="dxa"/>
            <w:vMerge/>
          </w:tcPr>
          <w:p w:rsidR="00C85B55" w:rsidRDefault="00C85B55" w:rsidP="001823F8">
            <w:pPr>
              <w:spacing w:line="360" w:lineRule="auto"/>
              <w:jc w:val="both"/>
              <w:rPr>
                <w:sz w:val="24"/>
                <w:szCs w:val="24"/>
              </w:rPr>
            </w:pPr>
          </w:p>
        </w:tc>
        <w:tc>
          <w:tcPr>
            <w:tcW w:w="4770" w:type="dxa"/>
            <w:vMerge/>
          </w:tcPr>
          <w:p w:rsidR="00C85B55" w:rsidRDefault="00C85B55" w:rsidP="001823F8">
            <w:pPr>
              <w:pStyle w:val="Prrafodelista"/>
              <w:numPr>
                <w:ilvl w:val="0"/>
                <w:numId w:val="18"/>
              </w:numPr>
              <w:spacing w:line="360" w:lineRule="auto"/>
              <w:jc w:val="both"/>
              <w:rPr>
                <w:sz w:val="24"/>
                <w:szCs w:val="24"/>
              </w:rPr>
            </w:pPr>
          </w:p>
        </w:tc>
        <w:tc>
          <w:tcPr>
            <w:tcW w:w="3452" w:type="dxa"/>
            <w:vMerge/>
          </w:tcPr>
          <w:p w:rsidR="00C85B55" w:rsidRDefault="00C85B55" w:rsidP="001823F8">
            <w:pPr>
              <w:pStyle w:val="Prrafodelista"/>
              <w:numPr>
                <w:ilvl w:val="0"/>
                <w:numId w:val="18"/>
              </w:numPr>
              <w:spacing w:line="360" w:lineRule="auto"/>
              <w:jc w:val="both"/>
              <w:rPr>
                <w:sz w:val="24"/>
                <w:szCs w:val="24"/>
              </w:rPr>
            </w:pPr>
          </w:p>
        </w:tc>
      </w:tr>
      <w:tr w:rsidR="00C85B55" w:rsidTr="00A6105D">
        <w:trPr>
          <w:trHeight w:val="581"/>
        </w:trPr>
        <w:tc>
          <w:tcPr>
            <w:tcW w:w="1809" w:type="dxa"/>
            <w:vMerge w:val="restart"/>
          </w:tcPr>
          <w:p w:rsidR="00C85B55" w:rsidRDefault="00C85B55" w:rsidP="001823F8">
            <w:pPr>
              <w:spacing w:line="360" w:lineRule="auto"/>
              <w:jc w:val="both"/>
              <w:rPr>
                <w:sz w:val="24"/>
                <w:szCs w:val="24"/>
              </w:rPr>
            </w:pPr>
            <w:r>
              <w:rPr>
                <w:sz w:val="24"/>
                <w:szCs w:val="24"/>
              </w:rPr>
              <w:t xml:space="preserve">5º a 8ºBásico </w:t>
            </w:r>
          </w:p>
        </w:tc>
        <w:tc>
          <w:tcPr>
            <w:tcW w:w="4770" w:type="dxa"/>
          </w:tcPr>
          <w:p w:rsidR="00C85B55" w:rsidRDefault="00C85B55" w:rsidP="001823F8">
            <w:pPr>
              <w:pStyle w:val="Prrafodelista"/>
              <w:numPr>
                <w:ilvl w:val="0"/>
                <w:numId w:val="18"/>
              </w:numPr>
              <w:spacing w:line="360" w:lineRule="auto"/>
              <w:jc w:val="both"/>
              <w:rPr>
                <w:sz w:val="24"/>
                <w:szCs w:val="24"/>
              </w:rPr>
            </w:pPr>
            <w:r>
              <w:rPr>
                <w:sz w:val="24"/>
                <w:szCs w:val="24"/>
              </w:rPr>
              <w:t>Lenguaje y comunicación</w:t>
            </w:r>
          </w:p>
          <w:p w:rsidR="00C85B55" w:rsidRPr="00C85B55" w:rsidRDefault="00C85B55" w:rsidP="00C85B55">
            <w:pPr>
              <w:pStyle w:val="Prrafodelista"/>
              <w:spacing w:line="360" w:lineRule="auto"/>
              <w:jc w:val="both"/>
              <w:rPr>
                <w:sz w:val="24"/>
                <w:szCs w:val="24"/>
              </w:rPr>
            </w:pPr>
          </w:p>
        </w:tc>
        <w:tc>
          <w:tcPr>
            <w:tcW w:w="3452" w:type="dxa"/>
          </w:tcPr>
          <w:p w:rsidR="00C85B55" w:rsidRPr="00C85B55" w:rsidRDefault="00C85B55" w:rsidP="00C85B55">
            <w:pPr>
              <w:pStyle w:val="Prrafodelista"/>
              <w:numPr>
                <w:ilvl w:val="0"/>
                <w:numId w:val="18"/>
              </w:numPr>
              <w:spacing w:line="360" w:lineRule="auto"/>
              <w:jc w:val="both"/>
              <w:rPr>
                <w:sz w:val="24"/>
                <w:szCs w:val="24"/>
              </w:rPr>
            </w:pPr>
            <w:r>
              <w:rPr>
                <w:sz w:val="24"/>
                <w:szCs w:val="24"/>
              </w:rPr>
              <w:t xml:space="preserve">Inglés </w:t>
            </w:r>
          </w:p>
        </w:tc>
      </w:tr>
      <w:tr w:rsidR="00C85B55" w:rsidTr="00A6105D">
        <w:trPr>
          <w:trHeight w:val="705"/>
        </w:trPr>
        <w:tc>
          <w:tcPr>
            <w:tcW w:w="1809" w:type="dxa"/>
            <w:vMerge/>
          </w:tcPr>
          <w:p w:rsidR="00C85B55" w:rsidRDefault="00C85B55" w:rsidP="001823F8">
            <w:pPr>
              <w:spacing w:line="360" w:lineRule="auto"/>
              <w:jc w:val="both"/>
              <w:rPr>
                <w:sz w:val="24"/>
                <w:szCs w:val="24"/>
              </w:rPr>
            </w:pPr>
          </w:p>
        </w:tc>
        <w:tc>
          <w:tcPr>
            <w:tcW w:w="4770" w:type="dxa"/>
          </w:tcPr>
          <w:p w:rsidR="00C85B55" w:rsidRPr="00C85B55" w:rsidRDefault="00C85B55" w:rsidP="00C85B55">
            <w:pPr>
              <w:pStyle w:val="Prrafodelista"/>
              <w:numPr>
                <w:ilvl w:val="0"/>
                <w:numId w:val="18"/>
              </w:numPr>
              <w:spacing w:line="360" w:lineRule="auto"/>
              <w:jc w:val="both"/>
              <w:rPr>
                <w:sz w:val="24"/>
                <w:szCs w:val="24"/>
              </w:rPr>
            </w:pPr>
            <w:r>
              <w:rPr>
                <w:sz w:val="24"/>
                <w:szCs w:val="24"/>
              </w:rPr>
              <w:t>Matemática</w:t>
            </w:r>
          </w:p>
        </w:tc>
        <w:tc>
          <w:tcPr>
            <w:tcW w:w="3452" w:type="dxa"/>
          </w:tcPr>
          <w:p w:rsidR="00C85B55" w:rsidRDefault="00C85B55" w:rsidP="00C85B55">
            <w:pPr>
              <w:spacing w:line="360" w:lineRule="auto"/>
              <w:jc w:val="both"/>
              <w:rPr>
                <w:sz w:val="24"/>
                <w:szCs w:val="24"/>
              </w:rPr>
            </w:pPr>
          </w:p>
        </w:tc>
      </w:tr>
      <w:tr w:rsidR="00C85B55" w:rsidTr="00A6105D">
        <w:trPr>
          <w:trHeight w:val="657"/>
        </w:trPr>
        <w:tc>
          <w:tcPr>
            <w:tcW w:w="1809" w:type="dxa"/>
            <w:vMerge/>
          </w:tcPr>
          <w:p w:rsidR="00C85B55" w:rsidRDefault="00C85B55" w:rsidP="001823F8">
            <w:pPr>
              <w:spacing w:line="360" w:lineRule="auto"/>
              <w:jc w:val="both"/>
              <w:rPr>
                <w:sz w:val="24"/>
                <w:szCs w:val="24"/>
              </w:rPr>
            </w:pPr>
          </w:p>
        </w:tc>
        <w:tc>
          <w:tcPr>
            <w:tcW w:w="4770" w:type="dxa"/>
          </w:tcPr>
          <w:p w:rsidR="00C85B55" w:rsidRPr="00C85B55" w:rsidRDefault="00C85B55" w:rsidP="00C85B55">
            <w:pPr>
              <w:pStyle w:val="Prrafodelista"/>
              <w:numPr>
                <w:ilvl w:val="0"/>
                <w:numId w:val="18"/>
              </w:numPr>
              <w:spacing w:line="360" w:lineRule="auto"/>
              <w:jc w:val="both"/>
              <w:rPr>
                <w:sz w:val="24"/>
                <w:szCs w:val="24"/>
              </w:rPr>
            </w:pPr>
            <w:r w:rsidRPr="00C85B55">
              <w:rPr>
                <w:sz w:val="24"/>
                <w:szCs w:val="24"/>
              </w:rPr>
              <w:t>Historia, geografía y ciencias sociales</w:t>
            </w:r>
          </w:p>
        </w:tc>
        <w:tc>
          <w:tcPr>
            <w:tcW w:w="3452" w:type="dxa"/>
          </w:tcPr>
          <w:p w:rsidR="00C85B55" w:rsidRDefault="00C85B55" w:rsidP="00C85B55">
            <w:pPr>
              <w:spacing w:line="360" w:lineRule="auto"/>
              <w:jc w:val="both"/>
              <w:rPr>
                <w:sz w:val="24"/>
                <w:szCs w:val="24"/>
              </w:rPr>
            </w:pPr>
          </w:p>
        </w:tc>
      </w:tr>
      <w:tr w:rsidR="00C85B55" w:rsidTr="00A6105D">
        <w:trPr>
          <w:trHeight w:val="681"/>
        </w:trPr>
        <w:tc>
          <w:tcPr>
            <w:tcW w:w="1809" w:type="dxa"/>
            <w:vMerge/>
          </w:tcPr>
          <w:p w:rsidR="00C85B55" w:rsidRDefault="00C85B55" w:rsidP="001823F8">
            <w:pPr>
              <w:spacing w:line="360" w:lineRule="auto"/>
              <w:jc w:val="both"/>
              <w:rPr>
                <w:sz w:val="24"/>
                <w:szCs w:val="24"/>
              </w:rPr>
            </w:pPr>
          </w:p>
        </w:tc>
        <w:tc>
          <w:tcPr>
            <w:tcW w:w="4770" w:type="dxa"/>
          </w:tcPr>
          <w:p w:rsidR="00C85B55" w:rsidRPr="00C85B55" w:rsidRDefault="00C85B55" w:rsidP="00C85B55">
            <w:pPr>
              <w:pStyle w:val="Prrafodelista"/>
              <w:numPr>
                <w:ilvl w:val="0"/>
                <w:numId w:val="18"/>
              </w:numPr>
              <w:spacing w:line="360" w:lineRule="auto"/>
              <w:jc w:val="both"/>
              <w:rPr>
                <w:sz w:val="24"/>
                <w:szCs w:val="24"/>
              </w:rPr>
            </w:pPr>
            <w:r>
              <w:rPr>
                <w:sz w:val="24"/>
                <w:szCs w:val="24"/>
              </w:rPr>
              <w:t>Ciencias naturales</w:t>
            </w:r>
          </w:p>
        </w:tc>
        <w:tc>
          <w:tcPr>
            <w:tcW w:w="3452" w:type="dxa"/>
          </w:tcPr>
          <w:p w:rsidR="00C85B55" w:rsidRPr="00C85B55" w:rsidRDefault="00C85B55" w:rsidP="00C85B55">
            <w:pPr>
              <w:pStyle w:val="Prrafodelista"/>
              <w:numPr>
                <w:ilvl w:val="0"/>
                <w:numId w:val="18"/>
              </w:numPr>
              <w:spacing w:line="360" w:lineRule="auto"/>
              <w:jc w:val="both"/>
              <w:rPr>
                <w:sz w:val="24"/>
                <w:szCs w:val="24"/>
              </w:rPr>
            </w:pPr>
            <w:r>
              <w:rPr>
                <w:sz w:val="24"/>
                <w:szCs w:val="24"/>
              </w:rPr>
              <w:t>Educación física y salud</w:t>
            </w:r>
          </w:p>
        </w:tc>
      </w:tr>
      <w:tr w:rsidR="00C85B55" w:rsidTr="00A6105D">
        <w:trPr>
          <w:trHeight w:val="735"/>
        </w:trPr>
        <w:tc>
          <w:tcPr>
            <w:tcW w:w="1809" w:type="dxa"/>
            <w:vMerge/>
          </w:tcPr>
          <w:p w:rsidR="00C85B55" w:rsidRDefault="00C85B55" w:rsidP="001823F8">
            <w:pPr>
              <w:spacing w:line="360" w:lineRule="auto"/>
              <w:jc w:val="both"/>
              <w:rPr>
                <w:sz w:val="24"/>
                <w:szCs w:val="24"/>
              </w:rPr>
            </w:pPr>
          </w:p>
        </w:tc>
        <w:tc>
          <w:tcPr>
            <w:tcW w:w="4770" w:type="dxa"/>
          </w:tcPr>
          <w:p w:rsidR="00C85B55" w:rsidRPr="00C85B55" w:rsidRDefault="00C85B55" w:rsidP="00C85B55">
            <w:pPr>
              <w:pStyle w:val="Prrafodelista"/>
              <w:numPr>
                <w:ilvl w:val="0"/>
                <w:numId w:val="18"/>
              </w:numPr>
              <w:spacing w:line="360" w:lineRule="auto"/>
              <w:jc w:val="both"/>
              <w:rPr>
                <w:sz w:val="24"/>
                <w:szCs w:val="24"/>
              </w:rPr>
            </w:pPr>
            <w:r w:rsidRPr="00C85B55">
              <w:rPr>
                <w:sz w:val="24"/>
                <w:szCs w:val="24"/>
              </w:rPr>
              <w:t>Tecnología</w:t>
            </w:r>
          </w:p>
        </w:tc>
        <w:tc>
          <w:tcPr>
            <w:tcW w:w="3452" w:type="dxa"/>
          </w:tcPr>
          <w:p w:rsidR="00C85B55" w:rsidRDefault="00C85B55" w:rsidP="00C85B55">
            <w:pPr>
              <w:pStyle w:val="Prrafodelista"/>
              <w:numPr>
                <w:ilvl w:val="0"/>
                <w:numId w:val="18"/>
              </w:numPr>
              <w:spacing w:line="360" w:lineRule="auto"/>
              <w:jc w:val="both"/>
              <w:rPr>
                <w:sz w:val="24"/>
                <w:szCs w:val="24"/>
              </w:rPr>
            </w:pPr>
            <w:r>
              <w:rPr>
                <w:sz w:val="24"/>
                <w:szCs w:val="24"/>
              </w:rPr>
              <w:t>Artes visuales</w:t>
            </w:r>
          </w:p>
          <w:p w:rsidR="00C85B55" w:rsidRPr="00C85B55" w:rsidRDefault="00C85B55" w:rsidP="00C85B55">
            <w:pPr>
              <w:pStyle w:val="Prrafodelista"/>
              <w:numPr>
                <w:ilvl w:val="0"/>
                <w:numId w:val="18"/>
              </w:numPr>
              <w:spacing w:line="360" w:lineRule="auto"/>
              <w:jc w:val="both"/>
              <w:rPr>
                <w:sz w:val="24"/>
                <w:szCs w:val="24"/>
              </w:rPr>
            </w:pPr>
            <w:r>
              <w:rPr>
                <w:sz w:val="24"/>
                <w:szCs w:val="24"/>
              </w:rPr>
              <w:t xml:space="preserve">Música </w:t>
            </w:r>
          </w:p>
        </w:tc>
      </w:tr>
      <w:tr w:rsidR="00A6105D" w:rsidTr="00A6105D">
        <w:trPr>
          <w:trHeight w:val="352"/>
        </w:trPr>
        <w:tc>
          <w:tcPr>
            <w:tcW w:w="1809" w:type="dxa"/>
            <w:vMerge w:val="restart"/>
          </w:tcPr>
          <w:p w:rsidR="00A6105D" w:rsidRDefault="00A6105D" w:rsidP="001823F8">
            <w:pPr>
              <w:spacing w:line="360" w:lineRule="auto"/>
              <w:jc w:val="both"/>
              <w:rPr>
                <w:sz w:val="24"/>
                <w:szCs w:val="24"/>
              </w:rPr>
            </w:pPr>
            <w:r>
              <w:rPr>
                <w:sz w:val="24"/>
                <w:szCs w:val="24"/>
              </w:rPr>
              <w:t xml:space="preserve">1º a 4ºMedio </w:t>
            </w:r>
          </w:p>
        </w:tc>
        <w:tc>
          <w:tcPr>
            <w:tcW w:w="4770" w:type="dxa"/>
          </w:tcPr>
          <w:p w:rsidR="00A6105D" w:rsidRPr="00C85B55" w:rsidRDefault="00A6105D" w:rsidP="00C85B55">
            <w:pPr>
              <w:pStyle w:val="Prrafodelista"/>
              <w:numPr>
                <w:ilvl w:val="0"/>
                <w:numId w:val="18"/>
              </w:numPr>
              <w:spacing w:line="360" w:lineRule="auto"/>
              <w:jc w:val="both"/>
              <w:rPr>
                <w:sz w:val="24"/>
                <w:szCs w:val="24"/>
              </w:rPr>
            </w:pPr>
            <w:r>
              <w:rPr>
                <w:sz w:val="24"/>
                <w:szCs w:val="24"/>
              </w:rPr>
              <w:t>Lenguaje y comunicación</w:t>
            </w:r>
          </w:p>
        </w:tc>
        <w:tc>
          <w:tcPr>
            <w:tcW w:w="3452" w:type="dxa"/>
          </w:tcPr>
          <w:p w:rsidR="00A6105D" w:rsidRDefault="00A6105D" w:rsidP="00C85B55">
            <w:pPr>
              <w:pStyle w:val="Prrafodelista"/>
              <w:spacing w:line="360" w:lineRule="auto"/>
              <w:jc w:val="both"/>
              <w:rPr>
                <w:sz w:val="24"/>
                <w:szCs w:val="24"/>
              </w:rPr>
            </w:pPr>
            <w:r>
              <w:rPr>
                <w:sz w:val="24"/>
                <w:szCs w:val="24"/>
              </w:rPr>
              <w:t xml:space="preserve">Inglés </w:t>
            </w:r>
          </w:p>
        </w:tc>
      </w:tr>
      <w:tr w:rsidR="00A6105D" w:rsidTr="00A6105D">
        <w:trPr>
          <w:trHeight w:val="405"/>
        </w:trPr>
        <w:tc>
          <w:tcPr>
            <w:tcW w:w="1809" w:type="dxa"/>
            <w:vMerge/>
          </w:tcPr>
          <w:p w:rsidR="00A6105D" w:rsidRDefault="00A6105D" w:rsidP="001823F8">
            <w:pPr>
              <w:spacing w:line="360" w:lineRule="auto"/>
              <w:jc w:val="both"/>
              <w:rPr>
                <w:sz w:val="24"/>
                <w:szCs w:val="24"/>
              </w:rPr>
            </w:pP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Matemática</w:t>
            </w:r>
          </w:p>
        </w:tc>
        <w:tc>
          <w:tcPr>
            <w:tcW w:w="3452" w:type="dxa"/>
          </w:tcPr>
          <w:p w:rsidR="00A6105D" w:rsidRDefault="00A6105D" w:rsidP="00C85B55">
            <w:pPr>
              <w:pStyle w:val="Prrafodelista"/>
              <w:spacing w:line="360" w:lineRule="auto"/>
              <w:jc w:val="both"/>
              <w:rPr>
                <w:sz w:val="24"/>
                <w:szCs w:val="24"/>
              </w:rPr>
            </w:pPr>
          </w:p>
        </w:tc>
      </w:tr>
      <w:tr w:rsidR="00A6105D" w:rsidTr="00A6105D">
        <w:trPr>
          <w:trHeight w:val="315"/>
        </w:trPr>
        <w:tc>
          <w:tcPr>
            <w:tcW w:w="1809" w:type="dxa"/>
            <w:vMerge/>
          </w:tcPr>
          <w:p w:rsidR="00A6105D" w:rsidRDefault="00A6105D" w:rsidP="001823F8">
            <w:pPr>
              <w:spacing w:line="360" w:lineRule="auto"/>
              <w:jc w:val="both"/>
              <w:rPr>
                <w:sz w:val="24"/>
                <w:szCs w:val="24"/>
              </w:rPr>
            </w:pP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 xml:space="preserve">Ciencias naturales </w:t>
            </w:r>
          </w:p>
        </w:tc>
        <w:tc>
          <w:tcPr>
            <w:tcW w:w="3452" w:type="dxa"/>
          </w:tcPr>
          <w:p w:rsidR="00A6105D" w:rsidRDefault="00A6105D" w:rsidP="00C85B55">
            <w:pPr>
              <w:pStyle w:val="Prrafodelista"/>
              <w:numPr>
                <w:ilvl w:val="0"/>
                <w:numId w:val="18"/>
              </w:numPr>
              <w:spacing w:line="360" w:lineRule="auto"/>
              <w:jc w:val="both"/>
              <w:rPr>
                <w:sz w:val="24"/>
                <w:szCs w:val="24"/>
              </w:rPr>
            </w:pPr>
            <w:r>
              <w:rPr>
                <w:sz w:val="24"/>
                <w:szCs w:val="24"/>
              </w:rPr>
              <w:t>Química</w:t>
            </w:r>
          </w:p>
          <w:p w:rsidR="00A6105D" w:rsidRDefault="00A6105D" w:rsidP="00C85B55">
            <w:pPr>
              <w:pStyle w:val="Prrafodelista"/>
              <w:numPr>
                <w:ilvl w:val="0"/>
                <w:numId w:val="18"/>
              </w:numPr>
              <w:spacing w:line="360" w:lineRule="auto"/>
              <w:jc w:val="both"/>
              <w:rPr>
                <w:sz w:val="24"/>
                <w:szCs w:val="24"/>
              </w:rPr>
            </w:pPr>
            <w:r>
              <w:rPr>
                <w:sz w:val="24"/>
                <w:szCs w:val="24"/>
              </w:rPr>
              <w:t xml:space="preserve">Física </w:t>
            </w:r>
          </w:p>
          <w:p w:rsidR="00A6105D" w:rsidRPr="00C85B55" w:rsidRDefault="00A6105D" w:rsidP="00C85B55">
            <w:pPr>
              <w:pStyle w:val="Prrafodelista"/>
              <w:numPr>
                <w:ilvl w:val="0"/>
                <w:numId w:val="18"/>
              </w:numPr>
              <w:spacing w:line="360" w:lineRule="auto"/>
              <w:jc w:val="both"/>
              <w:rPr>
                <w:sz w:val="24"/>
                <w:szCs w:val="24"/>
              </w:rPr>
            </w:pPr>
            <w:r>
              <w:rPr>
                <w:sz w:val="24"/>
                <w:szCs w:val="24"/>
              </w:rPr>
              <w:t xml:space="preserve">Biología </w:t>
            </w:r>
          </w:p>
        </w:tc>
      </w:tr>
      <w:tr w:rsidR="00A6105D" w:rsidTr="00A6105D">
        <w:trPr>
          <w:trHeight w:val="360"/>
        </w:trPr>
        <w:tc>
          <w:tcPr>
            <w:tcW w:w="1809" w:type="dxa"/>
            <w:vMerge/>
          </w:tcPr>
          <w:p w:rsidR="00A6105D" w:rsidRDefault="00A6105D" w:rsidP="001823F8">
            <w:pPr>
              <w:spacing w:line="360" w:lineRule="auto"/>
              <w:jc w:val="both"/>
              <w:rPr>
                <w:sz w:val="24"/>
                <w:szCs w:val="24"/>
              </w:rPr>
            </w:pP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Historia, geografía y ciencias sociales</w:t>
            </w:r>
          </w:p>
        </w:tc>
        <w:tc>
          <w:tcPr>
            <w:tcW w:w="3452" w:type="dxa"/>
          </w:tcPr>
          <w:p w:rsidR="00A6105D" w:rsidRDefault="00A6105D" w:rsidP="00C85B55">
            <w:pPr>
              <w:pStyle w:val="Prrafodelista"/>
              <w:spacing w:line="360" w:lineRule="auto"/>
              <w:jc w:val="both"/>
              <w:rPr>
                <w:sz w:val="24"/>
                <w:szCs w:val="24"/>
              </w:rPr>
            </w:pPr>
          </w:p>
        </w:tc>
      </w:tr>
      <w:tr w:rsidR="00A6105D" w:rsidTr="00A6105D">
        <w:trPr>
          <w:trHeight w:val="1245"/>
        </w:trPr>
        <w:tc>
          <w:tcPr>
            <w:tcW w:w="1809" w:type="dxa"/>
            <w:vMerge/>
          </w:tcPr>
          <w:p w:rsidR="00A6105D" w:rsidRDefault="00A6105D" w:rsidP="001823F8">
            <w:pPr>
              <w:spacing w:line="360" w:lineRule="auto"/>
              <w:jc w:val="both"/>
              <w:rPr>
                <w:sz w:val="24"/>
                <w:szCs w:val="24"/>
              </w:rPr>
            </w:pPr>
          </w:p>
        </w:tc>
        <w:tc>
          <w:tcPr>
            <w:tcW w:w="4770" w:type="dxa"/>
          </w:tcPr>
          <w:p w:rsidR="00A6105D" w:rsidRPr="00A6105D" w:rsidRDefault="00A6105D" w:rsidP="00A6105D">
            <w:pPr>
              <w:pStyle w:val="Prrafodelista"/>
              <w:numPr>
                <w:ilvl w:val="0"/>
                <w:numId w:val="18"/>
              </w:numPr>
              <w:spacing w:line="360" w:lineRule="auto"/>
              <w:jc w:val="both"/>
              <w:rPr>
                <w:sz w:val="24"/>
                <w:szCs w:val="24"/>
              </w:rPr>
            </w:pPr>
            <w:r>
              <w:rPr>
                <w:sz w:val="24"/>
                <w:szCs w:val="24"/>
              </w:rPr>
              <w:t>Tecnolo</w:t>
            </w:r>
            <w:r w:rsidRPr="00A6105D">
              <w:rPr>
                <w:sz w:val="24"/>
                <w:szCs w:val="24"/>
              </w:rPr>
              <w:t xml:space="preserve">gía </w:t>
            </w:r>
          </w:p>
        </w:tc>
        <w:tc>
          <w:tcPr>
            <w:tcW w:w="3452" w:type="dxa"/>
          </w:tcPr>
          <w:p w:rsidR="00A6105D" w:rsidRDefault="00A6105D" w:rsidP="00C85B55">
            <w:pPr>
              <w:pStyle w:val="Prrafodelista"/>
              <w:numPr>
                <w:ilvl w:val="0"/>
                <w:numId w:val="18"/>
              </w:numPr>
              <w:spacing w:line="360" w:lineRule="auto"/>
              <w:jc w:val="both"/>
              <w:rPr>
                <w:sz w:val="24"/>
                <w:szCs w:val="24"/>
              </w:rPr>
            </w:pPr>
            <w:r>
              <w:rPr>
                <w:sz w:val="24"/>
                <w:szCs w:val="24"/>
              </w:rPr>
              <w:t>Música</w:t>
            </w:r>
          </w:p>
          <w:p w:rsidR="00A6105D" w:rsidRPr="00A6105D" w:rsidRDefault="00A6105D" w:rsidP="00C85B55">
            <w:pPr>
              <w:pStyle w:val="Prrafodelista"/>
              <w:numPr>
                <w:ilvl w:val="0"/>
                <w:numId w:val="18"/>
              </w:numPr>
              <w:spacing w:line="360" w:lineRule="auto"/>
              <w:jc w:val="both"/>
              <w:rPr>
                <w:sz w:val="24"/>
                <w:szCs w:val="24"/>
              </w:rPr>
            </w:pPr>
            <w:r>
              <w:rPr>
                <w:sz w:val="24"/>
                <w:szCs w:val="24"/>
              </w:rPr>
              <w:t>Educación física y salud</w:t>
            </w:r>
          </w:p>
        </w:tc>
      </w:tr>
      <w:tr w:rsidR="00A6105D" w:rsidTr="00A6105D">
        <w:trPr>
          <w:trHeight w:val="352"/>
        </w:trPr>
        <w:tc>
          <w:tcPr>
            <w:tcW w:w="1809" w:type="dxa"/>
            <w:vMerge w:val="restart"/>
          </w:tcPr>
          <w:p w:rsidR="00A6105D" w:rsidRDefault="00A6105D" w:rsidP="001823F8">
            <w:pPr>
              <w:spacing w:line="360" w:lineRule="auto"/>
              <w:jc w:val="both"/>
              <w:rPr>
                <w:sz w:val="24"/>
                <w:szCs w:val="24"/>
              </w:rPr>
            </w:pPr>
            <w:r>
              <w:rPr>
                <w:sz w:val="24"/>
                <w:szCs w:val="24"/>
              </w:rPr>
              <w:t>3º a 4ºMedio</w:t>
            </w: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Lenguaje y comunicación</w:t>
            </w:r>
          </w:p>
        </w:tc>
        <w:tc>
          <w:tcPr>
            <w:tcW w:w="3452" w:type="dxa"/>
          </w:tcPr>
          <w:p w:rsidR="00A6105D" w:rsidRPr="00A6105D" w:rsidRDefault="00A6105D" w:rsidP="00A6105D">
            <w:pPr>
              <w:pStyle w:val="Prrafodelista"/>
              <w:numPr>
                <w:ilvl w:val="0"/>
                <w:numId w:val="18"/>
              </w:numPr>
              <w:spacing w:line="360" w:lineRule="auto"/>
              <w:jc w:val="both"/>
              <w:rPr>
                <w:sz w:val="24"/>
                <w:szCs w:val="24"/>
              </w:rPr>
            </w:pPr>
            <w:r>
              <w:rPr>
                <w:sz w:val="24"/>
                <w:szCs w:val="24"/>
              </w:rPr>
              <w:t>Inglés</w:t>
            </w:r>
          </w:p>
        </w:tc>
      </w:tr>
      <w:tr w:rsidR="00A6105D" w:rsidTr="00A6105D">
        <w:trPr>
          <w:trHeight w:val="315"/>
        </w:trPr>
        <w:tc>
          <w:tcPr>
            <w:tcW w:w="1809" w:type="dxa"/>
            <w:vMerge/>
          </w:tcPr>
          <w:p w:rsidR="00A6105D" w:rsidRDefault="00A6105D" w:rsidP="001823F8">
            <w:pPr>
              <w:spacing w:line="360" w:lineRule="auto"/>
              <w:jc w:val="both"/>
              <w:rPr>
                <w:sz w:val="24"/>
                <w:szCs w:val="24"/>
              </w:rPr>
            </w:pP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Matemática</w:t>
            </w:r>
          </w:p>
        </w:tc>
        <w:tc>
          <w:tcPr>
            <w:tcW w:w="3452" w:type="dxa"/>
          </w:tcPr>
          <w:p w:rsidR="00A6105D" w:rsidRDefault="00A6105D" w:rsidP="00A6105D">
            <w:pPr>
              <w:pStyle w:val="Prrafodelista"/>
              <w:numPr>
                <w:ilvl w:val="0"/>
                <w:numId w:val="18"/>
              </w:numPr>
              <w:spacing w:line="360" w:lineRule="auto"/>
              <w:jc w:val="both"/>
              <w:rPr>
                <w:sz w:val="24"/>
                <w:szCs w:val="24"/>
              </w:rPr>
            </w:pPr>
            <w:r>
              <w:rPr>
                <w:sz w:val="24"/>
                <w:szCs w:val="24"/>
              </w:rPr>
              <w:t>Pensamiento computacional</w:t>
            </w:r>
          </w:p>
          <w:p w:rsidR="00A6105D" w:rsidRPr="00A6105D" w:rsidRDefault="00A6105D" w:rsidP="00A6105D">
            <w:pPr>
              <w:pStyle w:val="Prrafodelista"/>
              <w:numPr>
                <w:ilvl w:val="0"/>
                <w:numId w:val="18"/>
              </w:numPr>
              <w:spacing w:line="360" w:lineRule="auto"/>
              <w:jc w:val="both"/>
              <w:rPr>
                <w:sz w:val="24"/>
                <w:szCs w:val="24"/>
              </w:rPr>
            </w:pPr>
            <w:r>
              <w:rPr>
                <w:sz w:val="24"/>
                <w:szCs w:val="24"/>
              </w:rPr>
              <w:t>Taller PSU</w:t>
            </w:r>
          </w:p>
        </w:tc>
      </w:tr>
      <w:tr w:rsidR="00A6105D" w:rsidTr="00A6105D">
        <w:trPr>
          <w:trHeight w:val="360"/>
        </w:trPr>
        <w:tc>
          <w:tcPr>
            <w:tcW w:w="1809" w:type="dxa"/>
            <w:vMerge/>
          </w:tcPr>
          <w:p w:rsidR="00A6105D" w:rsidRDefault="00A6105D" w:rsidP="001823F8">
            <w:pPr>
              <w:spacing w:line="360" w:lineRule="auto"/>
              <w:jc w:val="both"/>
              <w:rPr>
                <w:sz w:val="24"/>
                <w:szCs w:val="24"/>
              </w:rPr>
            </w:pP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Historia, geografía y ciencias sociales</w:t>
            </w:r>
          </w:p>
        </w:tc>
        <w:tc>
          <w:tcPr>
            <w:tcW w:w="3452" w:type="dxa"/>
          </w:tcPr>
          <w:p w:rsidR="00A6105D" w:rsidRPr="00A6105D" w:rsidRDefault="00A6105D" w:rsidP="00A6105D">
            <w:pPr>
              <w:pStyle w:val="Prrafodelista"/>
              <w:numPr>
                <w:ilvl w:val="0"/>
                <w:numId w:val="18"/>
              </w:numPr>
              <w:spacing w:line="360" w:lineRule="auto"/>
              <w:jc w:val="both"/>
              <w:rPr>
                <w:sz w:val="24"/>
                <w:szCs w:val="24"/>
              </w:rPr>
            </w:pPr>
            <w:r>
              <w:rPr>
                <w:sz w:val="24"/>
                <w:szCs w:val="24"/>
              </w:rPr>
              <w:t>Comprensión histórica del presente</w:t>
            </w:r>
          </w:p>
        </w:tc>
      </w:tr>
      <w:tr w:rsidR="00A6105D" w:rsidTr="00A6105D">
        <w:trPr>
          <w:trHeight w:val="315"/>
        </w:trPr>
        <w:tc>
          <w:tcPr>
            <w:tcW w:w="1809" w:type="dxa"/>
            <w:vMerge/>
          </w:tcPr>
          <w:p w:rsidR="00A6105D" w:rsidRDefault="00A6105D" w:rsidP="001823F8">
            <w:pPr>
              <w:spacing w:line="360" w:lineRule="auto"/>
              <w:jc w:val="both"/>
              <w:rPr>
                <w:sz w:val="24"/>
                <w:szCs w:val="24"/>
              </w:rPr>
            </w:pP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Ciencias para la ciudadanía</w:t>
            </w:r>
          </w:p>
        </w:tc>
        <w:tc>
          <w:tcPr>
            <w:tcW w:w="3452" w:type="dxa"/>
          </w:tcPr>
          <w:p w:rsidR="00A6105D" w:rsidRDefault="00A6105D" w:rsidP="00A6105D">
            <w:pPr>
              <w:pStyle w:val="Prrafodelista"/>
              <w:numPr>
                <w:ilvl w:val="0"/>
                <w:numId w:val="18"/>
              </w:numPr>
              <w:spacing w:line="360" w:lineRule="auto"/>
              <w:jc w:val="both"/>
              <w:rPr>
                <w:sz w:val="24"/>
                <w:szCs w:val="24"/>
              </w:rPr>
            </w:pPr>
            <w:r>
              <w:rPr>
                <w:sz w:val="24"/>
                <w:szCs w:val="24"/>
              </w:rPr>
              <w:t>Taller de física</w:t>
            </w:r>
          </w:p>
          <w:p w:rsidR="00A6105D" w:rsidRDefault="00A6105D" w:rsidP="00A6105D">
            <w:pPr>
              <w:pStyle w:val="Prrafodelista"/>
              <w:numPr>
                <w:ilvl w:val="0"/>
                <w:numId w:val="18"/>
              </w:numPr>
              <w:spacing w:line="360" w:lineRule="auto"/>
              <w:jc w:val="both"/>
              <w:rPr>
                <w:sz w:val="24"/>
                <w:szCs w:val="24"/>
              </w:rPr>
            </w:pPr>
            <w:r>
              <w:rPr>
                <w:sz w:val="24"/>
                <w:szCs w:val="24"/>
              </w:rPr>
              <w:t>Ciencias de la salud</w:t>
            </w:r>
          </w:p>
          <w:p w:rsidR="00A6105D" w:rsidRPr="00A6105D" w:rsidRDefault="00A6105D" w:rsidP="00A6105D">
            <w:pPr>
              <w:pStyle w:val="Prrafodelista"/>
              <w:numPr>
                <w:ilvl w:val="0"/>
                <w:numId w:val="18"/>
              </w:numPr>
              <w:spacing w:line="360" w:lineRule="auto"/>
              <w:jc w:val="both"/>
              <w:rPr>
                <w:sz w:val="24"/>
                <w:szCs w:val="24"/>
              </w:rPr>
            </w:pPr>
            <w:r>
              <w:rPr>
                <w:sz w:val="24"/>
                <w:szCs w:val="24"/>
              </w:rPr>
              <w:t xml:space="preserve">Educación física </w:t>
            </w:r>
          </w:p>
        </w:tc>
      </w:tr>
      <w:tr w:rsidR="00A6105D" w:rsidTr="00A6105D">
        <w:trPr>
          <w:trHeight w:val="795"/>
        </w:trPr>
        <w:tc>
          <w:tcPr>
            <w:tcW w:w="1809" w:type="dxa"/>
            <w:vMerge/>
          </w:tcPr>
          <w:p w:rsidR="00A6105D" w:rsidRDefault="00A6105D" w:rsidP="001823F8">
            <w:pPr>
              <w:spacing w:line="360" w:lineRule="auto"/>
              <w:jc w:val="both"/>
              <w:rPr>
                <w:sz w:val="24"/>
                <w:szCs w:val="24"/>
              </w:rPr>
            </w:pPr>
          </w:p>
        </w:tc>
        <w:tc>
          <w:tcPr>
            <w:tcW w:w="4770" w:type="dxa"/>
          </w:tcPr>
          <w:p w:rsidR="00A6105D" w:rsidRDefault="00A6105D" w:rsidP="00C85B55">
            <w:pPr>
              <w:pStyle w:val="Prrafodelista"/>
              <w:numPr>
                <w:ilvl w:val="0"/>
                <w:numId w:val="18"/>
              </w:numPr>
              <w:spacing w:line="360" w:lineRule="auto"/>
              <w:jc w:val="both"/>
              <w:rPr>
                <w:sz w:val="24"/>
                <w:szCs w:val="24"/>
              </w:rPr>
            </w:pPr>
            <w:r>
              <w:rPr>
                <w:sz w:val="24"/>
                <w:szCs w:val="24"/>
              </w:rPr>
              <w:t xml:space="preserve">Filosofía </w:t>
            </w:r>
          </w:p>
        </w:tc>
        <w:tc>
          <w:tcPr>
            <w:tcW w:w="3452" w:type="dxa"/>
          </w:tcPr>
          <w:p w:rsidR="00A6105D" w:rsidRDefault="00A6105D" w:rsidP="00A6105D">
            <w:pPr>
              <w:pStyle w:val="Prrafodelista"/>
              <w:numPr>
                <w:ilvl w:val="0"/>
                <w:numId w:val="18"/>
              </w:numPr>
              <w:spacing w:line="360" w:lineRule="auto"/>
              <w:jc w:val="both"/>
              <w:rPr>
                <w:sz w:val="24"/>
                <w:szCs w:val="24"/>
              </w:rPr>
            </w:pPr>
            <w:r>
              <w:rPr>
                <w:sz w:val="24"/>
                <w:szCs w:val="24"/>
              </w:rPr>
              <w:t>Música</w:t>
            </w:r>
          </w:p>
          <w:p w:rsidR="00A6105D" w:rsidRDefault="00A6105D" w:rsidP="00A6105D">
            <w:pPr>
              <w:pStyle w:val="Prrafodelista"/>
              <w:numPr>
                <w:ilvl w:val="0"/>
                <w:numId w:val="18"/>
              </w:numPr>
              <w:spacing w:line="360" w:lineRule="auto"/>
              <w:jc w:val="both"/>
              <w:rPr>
                <w:sz w:val="24"/>
                <w:szCs w:val="24"/>
              </w:rPr>
            </w:pPr>
            <w:r>
              <w:rPr>
                <w:sz w:val="24"/>
                <w:szCs w:val="24"/>
              </w:rPr>
              <w:t>Artes visuales</w:t>
            </w:r>
          </w:p>
          <w:p w:rsidR="00A6105D" w:rsidRPr="00A6105D" w:rsidRDefault="00A6105D" w:rsidP="00F9275E">
            <w:pPr>
              <w:pStyle w:val="Prrafodelista"/>
              <w:spacing w:line="360" w:lineRule="auto"/>
              <w:jc w:val="both"/>
              <w:rPr>
                <w:sz w:val="24"/>
                <w:szCs w:val="24"/>
              </w:rPr>
            </w:pPr>
          </w:p>
        </w:tc>
      </w:tr>
    </w:tbl>
    <w:p w:rsidR="001823F8" w:rsidRPr="001823F8" w:rsidRDefault="001823F8" w:rsidP="001823F8">
      <w:pPr>
        <w:spacing w:after="0" w:line="360" w:lineRule="auto"/>
        <w:jc w:val="both"/>
        <w:rPr>
          <w:sz w:val="24"/>
          <w:szCs w:val="24"/>
        </w:rPr>
      </w:pPr>
    </w:p>
    <w:p w:rsidR="00AC08BE" w:rsidRDefault="00AC08BE" w:rsidP="00AC08BE">
      <w:pPr>
        <w:spacing w:after="0" w:line="360" w:lineRule="auto"/>
        <w:jc w:val="both"/>
        <w:rPr>
          <w:sz w:val="24"/>
          <w:szCs w:val="24"/>
        </w:rPr>
      </w:pPr>
    </w:p>
    <w:p w:rsidR="00F9275E" w:rsidRPr="00ED110B" w:rsidRDefault="00BE3871" w:rsidP="00AC08BE">
      <w:pPr>
        <w:spacing w:after="0" w:line="360" w:lineRule="auto"/>
        <w:jc w:val="both"/>
        <w:rPr>
          <w:b/>
          <w:sz w:val="24"/>
          <w:szCs w:val="24"/>
        </w:rPr>
      </w:pPr>
      <w:r w:rsidRPr="00ED110B">
        <w:rPr>
          <w:b/>
          <w:sz w:val="24"/>
          <w:szCs w:val="24"/>
        </w:rPr>
        <w:t xml:space="preserve">Plan de Recuperación Asignatura Lenguaje </w:t>
      </w:r>
      <w:r w:rsidR="00ED110B">
        <w:rPr>
          <w:b/>
          <w:sz w:val="24"/>
          <w:szCs w:val="24"/>
        </w:rPr>
        <w:t>Ed. Media:</w:t>
      </w:r>
    </w:p>
    <w:p w:rsidR="00BE3871" w:rsidRDefault="00BE3871" w:rsidP="00BE3871">
      <w:pPr>
        <w:pStyle w:val="Prrafodelista"/>
        <w:numPr>
          <w:ilvl w:val="0"/>
          <w:numId w:val="18"/>
        </w:numPr>
        <w:spacing w:after="0" w:line="360" w:lineRule="auto"/>
        <w:jc w:val="both"/>
        <w:rPr>
          <w:sz w:val="24"/>
          <w:szCs w:val="24"/>
        </w:rPr>
      </w:pPr>
      <w:r>
        <w:rPr>
          <w:sz w:val="24"/>
          <w:szCs w:val="24"/>
        </w:rPr>
        <w:t>Desde la primera semana de septiembre estarán disponibles las guías</w:t>
      </w:r>
      <w:r w:rsidR="00ED110B">
        <w:rPr>
          <w:sz w:val="24"/>
          <w:szCs w:val="24"/>
        </w:rPr>
        <w:t xml:space="preserve"> </w:t>
      </w:r>
      <w:r>
        <w:rPr>
          <w:sz w:val="24"/>
          <w:szCs w:val="24"/>
        </w:rPr>
        <w:t>correspondientes a los procesos que se han realizado para el acompañamiento en “Pandemia”.</w:t>
      </w:r>
    </w:p>
    <w:p w:rsidR="00BE3871" w:rsidRDefault="00BE3871" w:rsidP="00BE3871">
      <w:pPr>
        <w:pStyle w:val="Prrafodelista"/>
        <w:numPr>
          <w:ilvl w:val="0"/>
          <w:numId w:val="18"/>
        </w:numPr>
        <w:spacing w:after="0" w:line="360" w:lineRule="auto"/>
        <w:jc w:val="both"/>
        <w:rPr>
          <w:sz w:val="24"/>
          <w:szCs w:val="24"/>
        </w:rPr>
      </w:pPr>
      <w:r>
        <w:rPr>
          <w:sz w:val="24"/>
          <w:szCs w:val="24"/>
        </w:rPr>
        <w:t>Cada guía tiene asignado el correo del docente responsable para establecer comunicación durante el desarrollo y posteriormente envío de la guía para la evaluación.</w:t>
      </w:r>
    </w:p>
    <w:p w:rsidR="00BE3871" w:rsidRDefault="00BE3871" w:rsidP="00BE3871">
      <w:pPr>
        <w:pStyle w:val="Prrafodelista"/>
        <w:numPr>
          <w:ilvl w:val="0"/>
          <w:numId w:val="18"/>
        </w:numPr>
        <w:spacing w:after="0" w:line="360" w:lineRule="auto"/>
        <w:jc w:val="both"/>
        <w:rPr>
          <w:sz w:val="24"/>
          <w:szCs w:val="24"/>
        </w:rPr>
      </w:pPr>
      <w:r>
        <w:rPr>
          <w:sz w:val="24"/>
          <w:szCs w:val="24"/>
        </w:rPr>
        <w:t>Se establece un horario de clases on-line por medio de la plataforma “</w:t>
      </w:r>
      <w:proofErr w:type="spellStart"/>
      <w:r>
        <w:rPr>
          <w:sz w:val="24"/>
          <w:szCs w:val="24"/>
        </w:rPr>
        <w:t>Meet</w:t>
      </w:r>
      <w:proofErr w:type="spellEnd"/>
      <w:r>
        <w:rPr>
          <w:sz w:val="24"/>
          <w:szCs w:val="24"/>
        </w:rPr>
        <w:t>”</w:t>
      </w:r>
      <w:r w:rsidR="00ED110B">
        <w:rPr>
          <w:sz w:val="24"/>
          <w:szCs w:val="24"/>
        </w:rPr>
        <w:t>.</w:t>
      </w:r>
    </w:p>
    <w:p w:rsidR="00ED110B" w:rsidRDefault="00ED110B" w:rsidP="00BE3871">
      <w:pPr>
        <w:pStyle w:val="Prrafodelista"/>
        <w:numPr>
          <w:ilvl w:val="0"/>
          <w:numId w:val="18"/>
        </w:numPr>
        <w:spacing w:after="0" w:line="360" w:lineRule="auto"/>
        <w:jc w:val="both"/>
        <w:rPr>
          <w:sz w:val="24"/>
          <w:szCs w:val="24"/>
        </w:rPr>
      </w:pPr>
      <w:r>
        <w:rPr>
          <w:sz w:val="24"/>
          <w:szCs w:val="24"/>
        </w:rPr>
        <w:t>4° medio dispondrá de clases orientadas al acompañamiento y resolución de dudas presenciales los días martes de septiembre de 10 a 11am.</w:t>
      </w:r>
    </w:p>
    <w:p w:rsidR="00ED110B" w:rsidRDefault="00ED110B" w:rsidP="00BE3871">
      <w:pPr>
        <w:pStyle w:val="Prrafodelista"/>
        <w:numPr>
          <w:ilvl w:val="0"/>
          <w:numId w:val="18"/>
        </w:numPr>
        <w:spacing w:after="0" w:line="360" w:lineRule="auto"/>
        <w:jc w:val="both"/>
        <w:rPr>
          <w:sz w:val="24"/>
          <w:szCs w:val="24"/>
        </w:rPr>
      </w:pPr>
      <w:r>
        <w:rPr>
          <w:sz w:val="24"/>
          <w:szCs w:val="24"/>
        </w:rPr>
        <w:t xml:space="preserve">Desde octubre en adelante las clases estarán orientadas al proceso de priorización curricular, siendo estas de carácter obligatorio e incidentes en la promoción 2020. </w:t>
      </w:r>
    </w:p>
    <w:p w:rsidR="00ED110B" w:rsidRPr="00BE3871" w:rsidRDefault="00ED110B" w:rsidP="00ED110B">
      <w:pPr>
        <w:pStyle w:val="Prrafodelista"/>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p w:rsidR="00F9275E" w:rsidRDefault="00F9275E" w:rsidP="00AC08BE">
      <w:pPr>
        <w:spacing w:after="0" w:line="360" w:lineRule="auto"/>
        <w:jc w:val="both"/>
        <w:rPr>
          <w:sz w:val="24"/>
          <w:szCs w:val="24"/>
        </w:rPr>
      </w:pPr>
    </w:p>
    <w:sdt>
      <w:sdtPr>
        <w:rPr>
          <w:rFonts w:asciiTheme="minorHAnsi" w:eastAsiaTheme="minorHAnsi" w:hAnsiTheme="minorHAnsi" w:cstheme="minorBidi"/>
          <w:color w:val="auto"/>
          <w:sz w:val="22"/>
          <w:szCs w:val="22"/>
          <w:lang w:val="es-ES" w:eastAsia="en-US"/>
        </w:rPr>
        <w:id w:val="912132737"/>
        <w:docPartObj>
          <w:docPartGallery w:val="Bibliographies"/>
          <w:docPartUnique/>
        </w:docPartObj>
      </w:sdtPr>
      <w:sdtEndPr/>
      <w:sdtContent>
        <w:p w:rsidR="0048667C" w:rsidRDefault="0048667C" w:rsidP="00AC08BE">
          <w:pPr>
            <w:pStyle w:val="Ttulo1"/>
            <w:tabs>
              <w:tab w:val="left" w:pos="2132"/>
            </w:tabs>
            <w:spacing w:line="360" w:lineRule="auto"/>
            <w:jc w:val="center"/>
          </w:pPr>
          <w:r>
            <w:rPr>
              <w:lang w:val="es-ES"/>
            </w:rPr>
            <w:t>Bibliografía</w:t>
          </w:r>
        </w:p>
        <w:sdt>
          <w:sdtPr>
            <w:id w:val="111145805"/>
            <w:bibliography/>
          </w:sdtPr>
          <w:sdtEndPr/>
          <w:sdtContent>
            <w:p w:rsidR="00747BA5" w:rsidRPr="00747BA5" w:rsidRDefault="00FA75E0" w:rsidP="00747BA5">
              <w:pPr>
                <w:rPr>
                  <w:i/>
                </w:rPr>
              </w:pPr>
              <w:r>
                <w:fldChar w:fldCharType="begin"/>
              </w:r>
              <w:r w:rsidR="0048667C">
                <w:instrText>BIBLIOGRAPHY</w:instrText>
              </w:r>
              <w:r>
                <w:fldChar w:fldCharType="separate"/>
              </w:r>
              <w:r w:rsidR="00747BA5" w:rsidRPr="00747BA5">
                <w:rPr>
                  <w:i/>
                  <w:lang w:val="es-CL"/>
                </w:rPr>
                <w:t>Fundamentación para la priorización</w:t>
              </w:r>
              <w:r w:rsidR="00747BA5">
                <w:rPr>
                  <w:i/>
                  <w:lang w:val="es-CL"/>
                </w:rPr>
                <w:t xml:space="preserve"> (2020). Ministerio de Educación. Chile</w:t>
              </w:r>
            </w:p>
            <w:p w:rsidR="00747BA5" w:rsidRPr="00747BA5" w:rsidRDefault="00747BA5" w:rsidP="00747BA5">
              <w:pPr>
                <w:rPr>
                  <w:i/>
                </w:rPr>
              </w:pPr>
              <w:r w:rsidRPr="00747BA5">
                <w:rPr>
                  <w:i/>
                  <w:lang w:val="es-CL"/>
                </w:rPr>
                <w:t>Orientaciones para el retorno presencial y remoto</w:t>
              </w:r>
              <w:r>
                <w:rPr>
                  <w:i/>
                  <w:lang w:val="es-CL"/>
                </w:rPr>
                <w:t xml:space="preserve"> (2020). Ministerio de Educación. Chile</w:t>
              </w:r>
            </w:p>
            <w:p w:rsidR="00747BA5" w:rsidRPr="00747BA5" w:rsidRDefault="00747BA5" w:rsidP="00747BA5">
              <w:pPr>
                <w:rPr>
                  <w:i/>
                </w:rPr>
              </w:pPr>
              <w:r w:rsidRPr="00747BA5">
                <w:rPr>
                  <w:i/>
                  <w:lang w:val="es-CL"/>
                </w:rPr>
                <w:t>Ordinario 744 de la finalización de 4tos medio</w:t>
              </w:r>
              <w:r>
                <w:rPr>
                  <w:i/>
                  <w:lang w:val="es-CL"/>
                </w:rPr>
                <w:t xml:space="preserve"> (2020). Ministerio de Educación. Chile</w:t>
              </w:r>
            </w:p>
            <w:p w:rsidR="00747BA5" w:rsidRDefault="00747BA5" w:rsidP="00747BA5">
              <w:pPr>
                <w:pStyle w:val="Bibliografa"/>
                <w:spacing w:line="360" w:lineRule="auto"/>
                <w:ind w:left="720" w:hanging="720"/>
                <w:rPr>
                  <w:noProof/>
                </w:rPr>
              </w:pPr>
              <w:r>
                <w:rPr>
                  <w:noProof/>
                </w:rPr>
                <w:t>-Reglamento de Evaluación y Promoción 2020 Colegio San Juan Diego de Guadalupe.Educativas.</w:t>
              </w:r>
            </w:p>
            <w:p w:rsidR="00747BA5" w:rsidRPr="00747BA5" w:rsidRDefault="00747BA5" w:rsidP="00747BA5">
              <w:r>
                <w:t xml:space="preserve">decreto 67 de evaluación y Promoción escolar (2018). </w:t>
              </w:r>
              <w:r>
                <w:rPr>
                  <w:i/>
                  <w:lang w:val="es-CL"/>
                </w:rPr>
                <w:t xml:space="preserve"> Ministerio de Educación. Chile</w:t>
              </w:r>
            </w:p>
            <w:p w:rsidR="00CB7F1B" w:rsidRDefault="00CB7F1B" w:rsidP="00747BA5">
              <w:pPr>
                <w:pStyle w:val="Bibliografa"/>
                <w:spacing w:line="360" w:lineRule="auto"/>
                <w:rPr>
                  <w:noProof/>
                </w:rPr>
              </w:pPr>
              <w:r>
                <w:rPr>
                  <w:noProof/>
                </w:rPr>
                <w:t>https://curriculumnacional.mineduc.cl/614/w3-propertyvalue-120174.html</w:t>
              </w:r>
            </w:p>
            <w:p w:rsidR="00CB7F1B" w:rsidRDefault="00CB7F1B" w:rsidP="00AC08BE">
              <w:pPr>
                <w:pStyle w:val="Bibliografa"/>
                <w:spacing w:line="360" w:lineRule="auto"/>
                <w:ind w:left="720" w:hanging="720"/>
                <w:rPr>
                  <w:noProof/>
                </w:rPr>
              </w:pPr>
              <w:r>
                <w:rPr>
                  <w:noProof/>
                </w:rPr>
                <w:t xml:space="preserve">-Progresiones de Aprendizaje en Espiral: </w:t>
              </w:r>
            </w:p>
            <w:p w:rsidR="00CB7F1B" w:rsidRDefault="00CB7F1B" w:rsidP="00AC08BE">
              <w:pPr>
                <w:pStyle w:val="Bibliografa"/>
                <w:spacing w:line="360" w:lineRule="auto"/>
                <w:ind w:left="720" w:hanging="720"/>
                <w:rPr>
                  <w:noProof/>
                </w:rPr>
              </w:pPr>
              <w:r>
                <w:rPr>
                  <w:noProof/>
                </w:rPr>
                <w:t>https://especial.mineduc.cl/recursos-apoyo-al-aprendizaje/recursos-las-los-docentes/progresiones-de-aprendizaje-en-espiral-y-orientaciones-para-su-implementacion/</w:t>
              </w:r>
            </w:p>
            <w:p w:rsidR="0048667C" w:rsidRDefault="00FA75E0" w:rsidP="00AC08BE">
              <w:pPr>
                <w:spacing w:line="360" w:lineRule="auto"/>
              </w:pPr>
              <w:r>
                <w:rPr>
                  <w:b/>
                  <w:bCs/>
                </w:rPr>
                <w:fldChar w:fldCharType="end"/>
              </w:r>
              <w:r w:rsidR="00747BA5">
                <w:rPr>
                  <w:i/>
                  <w:iCs/>
                  <w:noProof/>
                </w:rPr>
                <w:t>Dirección y organización de instituciones para niños pequeños .</w:t>
              </w:r>
              <w:r w:rsidR="00747BA5">
                <w:rPr>
                  <w:noProof/>
                </w:rPr>
                <w:t xml:space="preserve"> (2006). Buenos Aires : Ediciones Novedades -Estándares de Aprendizaje:</w:t>
              </w:r>
            </w:p>
          </w:sdtContent>
        </w:sdt>
      </w:sdtContent>
    </w:sdt>
    <w:p w:rsidR="0048667C" w:rsidRPr="00CB7F1B" w:rsidRDefault="0048667C" w:rsidP="00AC08BE">
      <w:pPr>
        <w:spacing w:after="0" w:line="360" w:lineRule="auto"/>
        <w:jc w:val="both"/>
        <w:rPr>
          <w:color w:val="FF0000"/>
          <w:sz w:val="24"/>
          <w:szCs w:val="24"/>
        </w:rPr>
      </w:pPr>
    </w:p>
    <w:sectPr w:rsidR="0048667C" w:rsidRPr="00CB7F1B" w:rsidSect="001B1615">
      <w:headerReference w:type="default" r:id="rId9"/>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FC" w:rsidRDefault="00382CFC" w:rsidP="008C0B38">
      <w:pPr>
        <w:spacing w:after="0" w:line="240" w:lineRule="auto"/>
      </w:pPr>
      <w:r>
        <w:separator/>
      </w:r>
    </w:p>
  </w:endnote>
  <w:endnote w:type="continuationSeparator" w:id="0">
    <w:p w:rsidR="00382CFC" w:rsidRDefault="00382CFC" w:rsidP="008C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FC" w:rsidRDefault="00382CFC" w:rsidP="008C0B38">
      <w:pPr>
        <w:spacing w:after="0" w:line="240" w:lineRule="auto"/>
      </w:pPr>
      <w:r>
        <w:separator/>
      </w:r>
    </w:p>
  </w:footnote>
  <w:footnote w:type="continuationSeparator" w:id="0">
    <w:p w:rsidR="00382CFC" w:rsidRDefault="00382CFC" w:rsidP="008C0B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B38" w:rsidRDefault="008C0B38" w:rsidP="008C0B38">
    <w:pPr>
      <w:spacing w:after="0" w:line="240" w:lineRule="auto"/>
      <w:ind w:firstLine="708"/>
      <w:rPr>
        <w:rFonts w:eastAsiaTheme="minorEastAsia"/>
        <w:sz w:val="24"/>
        <w:szCs w:val="24"/>
        <w:lang w:val="es-ES_tradnl" w:eastAsia="es-ES"/>
      </w:rPr>
    </w:pPr>
    <w:r w:rsidRPr="008C0B38">
      <w:rPr>
        <w:rFonts w:eastAsiaTheme="minorEastAsia"/>
        <w:noProof/>
        <w:sz w:val="24"/>
        <w:szCs w:val="24"/>
        <w:lang w:eastAsia="es-ES"/>
      </w:rPr>
      <w:drawing>
        <wp:anchor distT="0" distB="0" distL="114300" distR="114300" simplePos="0" relativeHeight="251659264" behindDoc="0" locked="0" layoutInCell="1" allowOverlap="1">
          <wp:simplePos x="0" y="0"/>
          <wp:positionH relativeFrom="column">
            <wp:posOffset>-305756</wp:posOffset>
          </wp:positionH>
          <wp:positionV relativeFrom="paragraph">
            <wp:posOffset>-182105</wp:posOffset>
          </wp:positionV>
          <wp:extent cx="752749" cy="744279"/>
          <wp:effectExtent l="0" t="0" r="9525" b="0"/>
          <wp:wrapNone/>
          <wp:docPr id="10" name="Imagen 10" descr="C:\Users\Rodrigo\Documents\0.1 utp\UTP 2019\0.1 utp\Diurno\logo institucional\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Documents\0.1 utp\UTP 2019\0.1 utp\Diurno\logo institucional\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49" cy="744279"/>
                  </a:xfrm>
                  <a:prstGeom prst="rect">
                    <a:avLst/>
                  </a:prstGeom>
                  <a:noFill/>
                  <a:ln>
                    <a:noFill/>
                  </a:ln>
                </pic:spPr>
              </pic:pic>
            </a:graphicData>
          </a:graphic>
        </wp:anchor>
      </w:drawing>
    </w:r>
    <w:r w:rsidRPr="008C0B38">
      <w:rPr>
        <w:rFonts w:eastAsiaTheme="minorEastAsia"/>
        <w:sz w:val="24"/>
        <w:szCs w:val="24"/>
        <w:lang w:val="es-ES_tradnl" w:eastAsia="es-ES"/>
      </w:rPr>
      <w:t xml:space="preserve">    Colegio San Juan Diego De Guadalupe</w:t>
    </w:r>
  </w:p>
  <w:p w:rsidR="00AC08BE" w:rsidRDefault="00AC08BE" w:rsidP="00AC08BE">
    <w:pPr>
      <w:spacing w:after="0" w:line="240" w:lineRule="auto"/>
      <w:ind w:firstLine="708"/>
      <w:rPr>
        <w:rFonts w:eastAsiaTheme="minorEastAsia"/>
        <w:sz w:val="24"/>
        <w:szCs w:val="24"/>
        <w:lang w:val="es-ES_tradnl" w:eastAsia="es-ES"/>
      </w:rPr>
    </w:pPr>
    <w:r>
      <w:rPr>
        <w:rFonts w:eastAsiaTheme="minorEastAsia"/>
        <w:sz w:val="24"/>
        <w:szCs w:val="24"/>
        <w:lang w:val="es-ES_tradnl" w:eastAsia="es-ES"/>
      </w:rPr>
      <w:t xml:space="preserve">    Dirección/</w:t>
    </w:r>
    <w:r w:rsidR="008C0B38">
      <w:rPr>
        <w:rFonts w:eastAsiaTheme="minorEastAsia"/>
        <w:sz w:val="24"/>
        <w:szCs w:val="24"/>
        <w:lang w:val="es-ES_tradnl" w:eastAsia="es-ES"/>
      </w:rPr>
      <w:t>Unidad Técnica Pedagógica</w:t>
    </w:r>
  </w:p>
  <w:p w:rsidR="008C0B38" w:rsidRPr="0006581E" w:rsidRDefault="008C0B38" w:rsidP="00AC08BE">
    <w:pPr>
      <w:spacing w:after="0" w:line="240" w:lineRule="auto"/>
      <w:ind w:firstLine="708"/>
      <w:rPr>
        <w:rFonts w:eastAsiaTheme="minorEastAsia"/>
        <w:sz w:val="24"/>
        <w:szCs w:val="24"/>
        <w:lang w:val="es-ES_tradnl" w:eastAsia="es-ES"/>
      </w:rPr>
    </w:pPr>
    <w:r w:rsidRPr="008C0B38">
      <w:rPr>
        <w:rFonts w:eastAsiaTheme="minorEastAsia"/>
        <w:sz w:val="24"/>
        <w:szCs w:val="24"/>
        <w:lang w:val="es-ES_tradnl" w:eastAsia="es-ES"/>
      </w:rPr>
      <w:t>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198"/>
    <w:multiLevelType w:val="hybridMultilevel"/>
    <w:tmpl w:val="1C60F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874F9E"/>
    <w:multiLevelType w:val="hybridMultilevel"/>
    <w:tmpl w:val="AE86DC3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E62785"/>
    <w:multiLevelType w:val="hybridMultilevel"/>
    <w:tmpl w:val="74F2F5D8"/>
    <w:lvl w:ilvl="0" w:tplc="FA923F44">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33A48D6"/>
    <w:multiLevelType w:val="hybridMultilevel"/>
    <w:tmpl w:val="543AB322"/>
    <w:lvl w:ilvl="0" w:tplc="96A8529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6139B9"/>
    <w:multiLevelType w:val="hybridMultilevel"/>
    <w:tmpl w:val="E7A407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6B80E6C"/>
    <w:multiLevelType w:val="hybridMultilevel"/>
    <w:tmpl w:val="47D40F6E"/>
    <w:lvl w:ilvl="0" w:tplc="F67A4AC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EEE6AE1"/>
    <w:multiLevelType w:val="hybridMultilevel"/>
    <w:tmpl w:val="95C6696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1BA368E"/>
    <w:multiLevelType w:val="hybridMultilevel"/>
    <w:tmpl w:val="FB628E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4953952"/>
    <w:multiLevelType w:val="hybridMultilevel"/>
    <w:tmpl w:val="69925F5C"/>
    <w:lvl w:ilvl="0" w:tplc="AB2A1FD6">
      <w:start w:val="1"/>
      <w:numFmt w:val="bullet"/>
      <w:lvlText w:val=""/>
      <w:lvlJc w:val="left"/>
      <w:pPr>
        <w:tabs>
          <w:tab w:val="num" w:pos="720"/>
        </w:tabs>
        <w:ind w:left="720" w:hanging="360"/>
      </w:pPr>
      <w:rPr>
        <w:rFonts w:ascii="Wingdings" w:hAnsi="Wingdings" w:hint="default"/>
      </w:rPr>
    </w:lvl>
    <w:lvl w:ilvl="1" w:tplc="B0A07C14" w:tentative="1">
      <w:start w:val="1"/>
      <w:numFmt w:val="bullet"/>
      <w:lvlText w:val=""/>
      <w:lvlJc w:val="left"/>
      <w:pPr>
        <w:tabs>
          <w:tab w:val="num" w:pos="1440"/>
        </w:tabs>
        <w:ind w:left="1440" w:hanging="360"/>
      </w:pPr>
      <w:rPr>
        <w:rFonts w:ascii="Wingdings" w:hAnsi="Wingdings" w:hint="default"/>
      </w:rPr>
    </w:lvl>
    <w:lvl w:ilvl="2" w:tplc="7B889554" w:tentative="1">
      <w:start w:val="1"/>
      <w:numFmt w:val="bullet"/>
      <w:lvlText w:val=""/>
      <w:lvlJc w:val="left"/>
      <w:pPr>
        <w:tabs>
          <w:tab w:val="num" w:pos="2160"/>
        </w:tabs>
        <w:ind w:left="2160" w:hanging="360"/>
      </w:pPr>
      <w:rPr>
        <w:rFonts w:ascii="Wingdings" w:hAnsi="Wingdings" w:hint="default"/>
      </w:rPr>
    </w:lvl>
    <w:lvl w:ilvl="3" w:tplc="21C03BD8" w:tentative="1">
      <w:start w:val="1"/>
      <w:numFmt w:val="bullet"/>
      <w:lvlText w:val=""/>
      <w:lvlJc w:val="left"/>
      <w:pPr>
        <w:tabs>
          <w:tab w:val="num" w:pos="2880"/>
        </w:tabs>
        <w:ind w:left="2880" w:hanging="360"/>
      </w:pPr>
      <w:rPr>
        <w:rFonts w:ascii="Wingdings" w:hAnsi="Wingdings" w:hint="default"/>
      </w:rPr>
    </w:lvl>
    <w:lvl w:ilvl="4" w:tplc="5CDE2F30" w:tentative="1">
      <w:start w:val="1"/>
      <w:numFmt w:val="bullet"/>
      <w:lvlText w:val=""/>
      <w:lvlJc w:val="left"/>
      <w:pPr>
        <w:tabs>
          <w:tab w:val="num" w:pos="3600"/>
        </w:tabs>
        <w:ind w:left="3600" w:hanging="360"/>
      </w:pPr>
      <w:rPr>
        <w:rFonts w:ascii="Wingdings" w:hAnsi="Wingdings" w:hint="default"/>
      </w:rPr>
    </w:lvl>
    <w:lvl w:ilvl="5" w:tplc="8C52BE68" w:tentative="1">
      <w:start w:val="1"/>
      <w:numFmt w:val="bullet"/>
      <w:lvlText w:val=""/>
      <w:lvlJc w:val="left"/>
      <w:pPr>
        <w:tabs>
          <w:tab w:val="num" w:pos="4320"/>
        </w:tabs>
        <w:ind w:left="4320" w:hanging="360"/>
      </w:pPr>
      <w:rPr>
        <w:rFonts w:ascii="Wingdings" w:hAnsi="Wingdings" w:hint="default"/>
      </w:rPr>
    </w:lvl>
    <w:lvl w:ilvl="6" w:tplc="2A964468" w:tentative="1">
      <w:start w:val="1"/>
      <w:numFmt w:val="bullet"/>
      <w:lvlText w:val=""/>
      <w:lvlJc w:val="left"/>
      <w:pPr>
        <w:tabs>
          <w:tab w:val="num" w:pos="5040"/>
        </w:tabs>
        <w:ind w:left="5040" w:hanging="360"/>
      </w:pPr>
      <w:rPr>
        <w:rFonts w:ascii="Wingdings" w:hAnsi="Wingdings" w:hint="default"/>
      </w:rPr>
    </w:lvl>
    <w:lvl w:ilvl="7" w:tplc="B5527D52" w:tentative="1">
      <w:start w:val="1"/>
      <w:numFmt w:val="bullet"/>
      <w:lvlText w:val=""/>
      <w:lvlJc w:val="left"/>
      <w:pPr>
        <w:tabs>
          <w:tab w:val="num" w:pos="5760"/>
        </w:tabs>
        <w:ind w:left="5760" w:hanging="360"/>
      </w:pPr>
      <w:rPr>
        <w:rFonts w:ascii="Wingdings" w:hAnsi="Wingdings" w:hint="default"/>
      </w:rPr>
    </w:lvl>
    <w:lvl w:ilvl="8" w:tplc="3B023A14" w:tentative="1">
      <w:start w:val="1"/>
      <w:numFmt w:val="bullet"/>
      <w:lvlText w:val=""/>
      <w:lvlJc w:val="left"/>
      <w:pPr>
        <w:tabs>
          <w:tab w:val="num" w:pos="6480"/>
        </w:tabs>
        <w:ind w:left="6480" w:hanging="360"/>
      </w:pPr>
      <w:rPr>
        <w:rFonts w:ascii="Wingdings" w:hAnsi="Wingdings" w:hint="default"/>
      </w:rPr>
    </w:lvl>
  </w:abstractNum>
  <w:abstractNum w:abstractNumId="9">
    <w:nsid w:val="4CF4644D"/>
    <w:multiLevelType w:val="hybridMultilevel"/>
    <w:tmpl w:val="ABF8CD70"/>
    <w:lvl w:ilvl="0" w:tplc="C42A24A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F9F554B"/>
    <w:multiLevelType w:val="hybridMultilevel"/>
    <w:tmpl w:val="B1E659C8"/>
    <w:lvl w:ilvl="0" w:tplc="FEDA9D36">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2E56B30"/>
    <w:multiLevelType w:val="hybridMultilevel"/>
    <w:tmpl w:val="CB761EDC"/>
    <w:lvl w:ilvl="0" w:tplc="449806C6">
      <w:start w:val="1"/>
      <w:numFmt w:val="bullet"/>
      <w:lvlText w:val=""/>
      <w:lvlJc w:val="left"/>
      <w:pPr>
        <w:tabs>
          <w:tab w:val="num" w:pos="720"/>
        </w:tabs>
        <w:ind w:left="720" w:hanging="360"/>
      </w:pPr>
      <w:rPr>
        <w:rFonts w:ascii="Wingdings" w:hAnsi="Wingdings" w:hint="default"/>
      </w:rPr>
    </w:lvl>
    <w:lvl w:ilvl="1" w:tplc="27401754" w:tentative="1">
      <w:start w:val="1"/>
      <w:numFmt w:val="bullet"/>
      <w:lvlText w:val=""/>
      <w:lvlJc w:val="left"/>
      <w:pPr>
        <w:tabs>
          <w:tab w:val="num" w:pos="1440"/>
        </w:tabs>
        <w:ind w:left="1440" w:hanging="360"/>
      </w:pPr>
      <w:rPr>
        <w:rFonts w:ascii="Wingdings" w:hAnsi="Wingdings" w:hint="default"/>
      </w:rPr>
    </w:lvl>
    <w:lvl w:ilvl="2" w:tplc="31D06CF4" w:tentative="1">
      <w:start w:val="1"/>
      <w:numFmt w:val="bullet"/>
      <w:lvlText w:val=""/>
      <w:lvlJc w:val="left"/>
      <w:pPr>
        <w:tabs>
          <w:tab w:val="num" w:pos="2160"/>
        </w:tabs>
        <w:ind w:left="2160" w:hanging="360"/>
      </w:pPr>
      <w:rPr>
        <w:rFonts w:ascii="Wingdings" w:hAnsi="Wingdings" w:hint="default"/>
      </w:rPr>
    </w:lvl>
    <w:lvl w:ilvl="3" w:tplc="6F1E3348" w:tentative="1">
      <w:start w:val="1"/>
      <w:numFmt w:val="bullet"/>
      <w:lvlText w:val=""/>
      <w:lvlJc w:val="left"/>
      <w:pPr>
        <w:tabs>
          <w:tab w:val="num" w:pos="2880"/>
        </w:tabs>
        <w:ind w:left="2880" w:hanging="360"/>
      </w:pPr>
      <w:rPr>
        <w:rFonts w:ascii="Wingdings" w:hAnsi="Wingdings" w:hint="default"/>
      </w:rPr>
    </w:lvl>
    <w:lvl w:ilvl="4" w:tplc="D4846A72" w:tentative="1">
      <w:start w:val="1"/>
      <w:numFmt w:val="bullet"/>
      <w:lvlText w:val=""/>
      <w:lvlJc w:val="left"/>
      <w:pPr>
        <w:tabs>
          <w:tab w:val="num" w:pos="3600"/>
        </w:tabs>
        <w:ind w:left="3600" w:hanging="360"/>
      </w:pPr>
      <w:rPr>
        <w:rFonts w:ascii="Wingdings" w:hAnsi="Wingdings" w:hint="default"/>
      </w:rPr>
    </w:lvl>
    <w:lvl w:ilvl="5" w:tplc="1BE8E43A" w:tentative="1">
      <w:start w:val="1"/>
      <w:numFmt w:val="bullet"/>
      <w:lvlText w:val=""/>
      <w:lvlJc w:val="left"/>
      <w:pPr>
        <w:tabs>
          <w:tab w:val="num" w:pos="4320"/>
        </w:tabs>
        <w:ind w:left="4320" w:hanging="360"/>
      </w:pPr>
      <w:rPr>
        <w:rFonts w:ascii="Wingdings" w:hAnsi="Wingdings" w:hint="default"/>
      </w:rPr>
    </w:lvl>
    <w:lvl w:ilvl="6" w:tplc="1AD4B54E" w:tentative="1">
      <w:start w:val="1"/>
      <w:numFmt w:val="bullet"/>
      <w:lvlText w:val=""/>
      <w:lvlJc w:val="left"/>
      <w:pPr>
        <w:tabs>
          <w:tab w:val="num" w:pos="5040"/>
        </w:tabs>
        <w:ind w:left="5040" w:hanging="360"/>
      </w:pPr>
      <w:rPr>
        <w:rFonts w:ascii="Wingdings" w:hAnsi="Wingdings" w:hint="default"/>
      </w:rPr>
    </w:lvl>
    <w:lvl w:ilvl="7" w:tplc="1CA657D6" w:tentative="1">
      <w:start w:val="1"/>
      <w:numFmt w:val="bullet"/>
      <w:lvlText w:val=""/>
      <w:lvlJc w:val="left"/>
      <w:pPr>
        <w:tabs>
          <w:tab w:val="num" w:pos="5760"/>
        </w:tabs>
        <w:ind w:left="5760" w:hanging="360"/>
      </w:pPr>
      <w:rPr>
        <w:rFonts w:ascii="Wingdings" w:hAnsi="Wingdings" w:hint="default"/>
      </w:rPr>
    </w:lvl>
    <w:lvl w:ilvl="8" w:tplc="3AEA7DAA" w:tentative="1">
      <w:start w:val="1"/>
      <w:numFmt w:val="bullet"/>
      <w:lvlText w:val=""/>
      <w:lvlJc w:val="left"/>
      <w:pPr>
        <w:tabs>
          <w:tab w:val="num" w:pos="6480"/>
        </w:tabs>
        <w:ind w:left="6480" w:hanging="360"/>
      </w:pPr>
      <w:rPr>
        <w:rFonts w:ascii="Wingdings" w:hAnsi="Wingdings" w:hint="default"/>
      </w:rPr>
    </w:lvl>
  </w:abstractNum>
  <w:abstractNum w:abstractNumId="12">
    <w:nsid w:val="597B7BB9"/>
    <w:multiLevelType w:val="hybridMultilevel"/>
    <w:tmpl w:val="5400D7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AA063F5"/>
    <w:multiLevelType w:val="hybridMultilevel"/>
    <w:tmpl w:val="16F29DB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E082E94"/>
    <w:multiLevelType w:val="hybridMultilevel"/>
    <w:tmpl w:val="63D20126"/>
    <w:lvl w:ilvl="0" w:tplc="E13C809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756609B4"/>
    <w:multiLevelType w:val="hybridMultilevel"/>
    <w:tmpl w:val="1584D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7001136"/>
    <w:multiLevelType w:val="hybridMultilevel"/>
    <w:tmpl w:val="984C450A"/>
    <w:lvl w:ilvl="0" w:tplc="F51A690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AD33277"/>
    <w:multiLevelType w:val="hybridMultilevel"/>
    <w:tmpl w:val="3CCCC3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FAB2262"/>
    <w:multiLevelType w:val="hybridMultilevel"/>
    <w:tmpl w:val="E7A407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5"/>
  </w:num>
  <w:num w:numId="5">
    <w:abstractNumId w:val="16"/>
  </w:num>
  <w:num w:numId="6">
    <w:abstractNumId w:val="18"/>
  </w:num>
  <w:num w:numId="7">
    <w:abstractNumId w:val="2"/>
  </w:num>
  <w:num w:numId="8">
    <w:abstractNumId w:val="9"/>
  </w:num>
  <w:num w:numId="9">
    <w:abstractNumId w:val="10"/>
  </w:num>
  <w:num w:numId="10">
    <w:abstractNumId w:val="4"/>
  </w:num>
  <w:num w:numId="11">
    <w:abstractNumId w:val="13"/>
  </w:num>
  <w:num w:numId="12">
    <w:abstractNumId w:val="6"/>
  </w:num>
  <w:num w:numId="13">
    <w:abstractNumId w:val="1"/>
  </w:num>
  <w:num w:numId="14">
    <w:abstractNumId w:val="12"/>
  </w:num>
  <w:num w:numId="15">
    <w:abstractNumId w:val="7"/>
  </w:num>
  <w:num w:numId="16">
    <w:abstractNumId w:val="8"/>
  </w:num>
  <w:num w:numId="17">
    <w:abstractNumId w:val="11"/>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2B"/>
    <w:rsid w:val="0006581E"/>
    <w:rsid w:val="0006746A"/>
    <w:rsid w:val="00086CDE"/>
    <w:rsid w:val="0012447C"/>
    <w:rsid w:val="001306BA"/>
    <w:rsid w:val="00141171"/>
    <w:rsid w:val="00180A17"/>
    <w:rsid w:val="001823F8"/>
    <w:rsid w:val="001B1615"/>
    <w:rsid w:val="00201B3E"/>
    <w:rsid w:val="00224AAC"/>
    <w:rsid w:val="002454B7"/>
    <w:rsid w:val="0027177A"/>
    <w:rsid w:val="00276919"/>
    <w:rsid w:val="002C0C44"/>
    <w:rsid w:val="00360310"/>
    <w:rsid w:val="00382CFC"/>
    <w:rsid w:val="00384E05"/>
    <w:rsid w:val="003909A0"/>
    <w:rsid w:val="003C6AC0"/>
    <w:rsid w:val="00482332"/>
    <w:rsid w:val="0048667C"/>
    <w:rsid w:val="004A44CF"/>
    <w:rsid w:val="005E15E0"/>
    <w:rsid w:val="005E6FF7"/>
    <w:rsid w:val="00621D7A"/>
    <w:rsid w:val="006313F2"/>
    <w:rsid w:val="0063589F"/>
    <w:rsid w:val="0067579B"/>
    <w:rsid w:val="006F77D1"/>
    <w:rsid w:val="00725BA3"/>
    <w:rsid w:val="00747BA5"/>
    <w:rsid w:val="00844D53"/>
    <w:rsid w:val="00883292"/>
    <w:rsid w:val="008A2842"/>
    <w:rsid w:val="008A2A7B"/>
    <w:rsid w:val="008C0B38"/>
    <w:rsid w:val="00911F4F"/>
    <w:rsid w:val="009135B8"/>
    <w:rsid w:val="00932C27"/>
    <w:rsid w:val="009504FC"/>
    <w:rsid w:val="00967DC3"/>
    <w:rsid w:val="009852B1"/>
    <w:rsid w:val="009F0858"/>
    <w:rsid w:val="00A6105D"/>
    <w:rsid w:val="00A74448"/>
    <w:rsid w:val="00AA0D6F"/>
    <w:rsid w:val="00AC08BE"/>
    <w:rsid w:val="00B514C3"/>
    <w:rsid w:val="00B608EF"/>
    <w:rsid w:val="00BA764D"/>
    <w:rsid w:val="00BE3871"/>
    <w:rsid w:val="00BF2FFA"/>
    <w:rsid w:val="00BF6E54"/>
    <w:rsid w:val="00C85B55"/>
    <w:rsid w:val="00CB7F1B"/>
    <w:rsid w:val="00D13364"/>
    <w:rsid w:val="00D50F3A"/>
    <w:rsid w:val="00D60CE6"/>
    <w:rsid w:val="00E130AF"/>
    <w:rsid w:val="00E24445"/>
    <w:rsid w:val="00E35C45"/>
    <w:rsid w:val="00E55E6C"/>
    <w:rsid w:val="00E85B53"/>
    <w:rsid w:val="00EB2D32"/>
    <w:rsid w:val="00ED110B"/>
    <w:rsid w:val="00F9275E"/>
    <w:rsid w:val="00FA75E0"/>
    <w:rsid w:val="00FB352B"/>
    <w:rsid w:val="00FF1DB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58"/>
  </w:style>
  <w:style w:type="paragraph" w:styleId="Ttulo1">
    <w:name w:val="heading 1"/>
    <w:basedOn w:val="Normal"/>
    <w:next w:val="Normal"/>
    <w:link w:val="Ttulo1Car"/>
    <w:uiPriority w:val="9"/>
    <w:qFormat/>
    <w:rsid w:val="0048667C"/>
    <w:pPr>
      <w:keepNext/>
      <w:keepLines/>
      <w:spacing w:before="240" w:after="0"/>
      <w:outlineLvl w:val="0"/>
    </w:pPr>
    <w:rPr>
      <w:rFonts w:asciiTheme="majorHAnsi" w:eastAsiaTheme="majorEastAsia" w:hAnsiTheme="majorHAnsi" w:cstheme="majorBidi"/>
      <w:color w:val="2E74B5" w:themeColor="accent1" w:themeShade="BF"/>
      <w:sz w:val="32"/>
      <w:szCs w:val="3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3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C0B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B38"/>
  </w:style>
  <w:style w:type="paragraph" w:styleId="Piedepgina">
    <w:name w:val="footer"/>
    <w:basedOn w:val="Normal"/>
    <w:link w:val="PiedepginaCar"/>
    <w:uiPriority w:val="99"/>
    <w:unhideWhenUsed/>
    <w:rsid w:val="008C0B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B38"/>
  </w:style>
  <w:style w:type="paragraph" w:styleId="Prrafodelista">
    <w:name w:val="List Paragraph"/>
    <w:basedOn w:val="Normal"/>
    <w:uiPriority w:val="34"/>
    <w:qFormat/>
    <w:rsid w:val="001B1615"/>
    <w:pPr>
      <w:ind w:left="720"/>
      <w:contextualSpacing/>
    </w:pPr>
  </w:style>
  <w:style w:type="character" w:customStyle="1" w:styleId="Ttulo1Car">
    <w:name w:val="Título 1 Car"/>
    <w:basedOn w:val="Fuentedeprrafopredeter"/>
    <w:link w:val="Ttulo1"/>
    <w:uiPriority w:val="9"/>
    <w:rsid w:val="0048667C"/>
    <w:rPr>
      <w:rFonts w:asciiTheme="majorHAnsi" w:eastAsiaTheme="majorEastAsia" w:hAnsiTheme="majorHAnsi" w:cstheme="majorBidi"/>
      <w:color w:val="2E74B5" w:themeColor="accent1" w:themeShade="BF"/>
      <w:sz w:val="32"/>
      <w:szCs w:val="32"/>
      <w:lang w:val="es-CL" w:eastAsia="es-CL"/>
    </w:rPr>
  </w:style>
  <w:style w:type="paragraph" w:styleId="Bibliografa">
    <w:name w:val="Bibliography"/>
    <w:basedOn w:val="Normal"/>
    <w:next w:val="Normal"/>
    <w:uiPriority w:val="37"/>
    <w:unhideWhenUsed/>
    <w:rsid w:val="0048667C"/>
  </w:style>
  <w:style w:type="paragraph" w:styleId="Textodeglobo">
    <w:name w:val="Balloon Text"/>
    <w:basedOn w:val="Normal"/>
    <w:link w:val="TextodegloboCar"/>
    <w:uiPriority w:val="99"/>
    <w:semiHidden/>
    <w:unhideWhenUsed/>
    <w:rsid w:val="00D1336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133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58"/>
  </w:style>
  <w:style w:type="paragraph" w:styleId="Ttulo1">
    <w:name w:val="heading 1"/>
    <w:basedOn w:val="Normal"/>
    <w:next w:val="Normal"/>
    <w:link w:val="Ttulo1Car"/>
    <w:uiPriority w:val="9"/>
    <w:qFormat/>
    <w:rsid w:val="0048667C"/>
    <w:pPr>
      <w:keepNext/>
      <w:keepLines/>
      <w:spacing w:before="240" w:after="0"/>
      <w:outlineLvl w:val="0"/>
    </w:pPr>
    <w:rPr>
      <w:rFonts w:asciiTheme="majorHAnsi" w:eastAsiaTheme="majorEastAsia" w:hAnsiTheme="majorHAnsi" w:cstheme="majorBidi"/>
      <w:color w:val="2E74B5" w:themeColor="accent1" w:themeShade="BF"/>
      <w:sz w:val="32"/>
      <w:szCs w:val="3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3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C0B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0B38"/>
  </w:style>
  <w:style w:type="paragraph" w:styleId="Piedepgina">
    <w:name w:val="footer"/>
    <w:basedOn w:val="Normal"/>
    <w:link w:val="PiedepginaCar"/>
    <w:uiPriority w:val="99"/>
    <w:unhideWhenUsed/>
    <w:rsid w:val="008C0B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0B38"/>
  </w:style>
  <w:style w:type="paragraph" w:styleId="Prrafodelista">
    <w:name w:val="List Paragraph"/>
    <w:basedOn w:val="Normal"/>
    <w:uiPriority w:val="34"/>
    <w:qFormat/>
    <w:rsid w:val="001B1615"/>
    <w:pPr>
      <w:ind w:left="720"/>
      <w:contextualSpacing/>
    </w:pPr>
  </w:style>
  <w:style w:type="character" w:customStyle="1" w:styleId="Ttulo1Car">
    <w:name w:val="Título 1 Car"/>
    <w:basedOn w:val="Fuentedeprrafopredeter"/>
    <w:link w:val="Ttulo1"/>
    <w:uiPriority w:val="9"/>
    <w:rsid w:val="0048667C"/>
    <w:rPr>
      <w:rFonts w:asciiTheme="majorHAnsi" w:eastAsiaTheme="majorEastAsia" w:hAnsiTheme="majorHAnsi" w:cstheme="majorBidi"/>
      <w:color w:val="2E74B5" w:themeColor="accent1" w:themeShade="BF"/>
      <w:sz w:val="32"/>
      <w:szCs w:val="32"/>
      <w:lang w:val="es-CL" w:eastAsia="es-CL"/>
    </w:rPr>
  </w:style>
  <w:style w:type="paragraph" w:styleId="Bibliografa">
    <w:name w:val="Bibliography"/>
    <w:basedOn w:val="Normal"/>
    <w:next w:val="Normal"/>
    <w:uiPriority w:val="37"/>
    <w:unhideWhenUsed/>
    <w:rsid w:val="0048667C"/>
  </w:style>
  <w:style w:type="paragraph" w:styleId="Textodeglobo">
    <w:name w:val="Balloon Text"/>
    <w:basedOn w:val="Normal"/>
    <w:link w:val="TextodegloboCar"/>
    <w:uiPriority w:val="99"/>
    <w:semiHidden/>
    <w:unhideWhenUsed/>
    <w:rsid w:val="00D1336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133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6141">
      <w:bodyDiv w:val="1"/>
      <w:marLeft w:val="0"/>
      <w:marRight w:val="0"/>
      <w:marTop w:val="0"/>
      <w:marBottom w:val="0"/>
      <w:divBdr>
        <w:top w:val="none" w:sz="0" w:space="0" w:color="auto"/>
        <w:left w:val="none" w:sz="0" w:space="0" w:color="auto"/>
        <w:bottom w:val="none" w:sz="0" w:space="0" w:color="auto"/>
        <w:right w:val="none" w:sz="0" w:space="0" w:color="auto"/>
      </w:divBdr>
      <w:divsChild>
        <w:div w:id="1066608915">
          <w:marLeft w:val="288"/>
          <w:marRight w:val="0"/>
          <w:marTop w:val="240"/>
          <w:marBottom w:val="0"/>
          <w:divBdr>
            <w:top w:val="none" w:sz="0" w:space="0" w:color="auto"/>
            <w:left w:val="none" w:sz="0" w:space="0" w:color="auto"/>
            <w:bottom w:val="none" w:sz="0" w:space="0" w:color="auto"/>
            <w:right w:val="none" w:sz="0" w:space="0" w:color="auto"/>
          </w:divBdr>
        </w:div>
        <w:div w:id="1714890831">
          <w:marLeft w:val="288"/>
          <w:marRight w:val="0"/>
          <w:marTop w:val="240"/>
          <w:marBottom w:val="0"/>
          <w:divBdr>
            <w:top w:val="none" w:sz="0" w:space="0" w:color="auto"/>
            <w:left w:val="none" w:sz="0" w:space="0" w:color="auto"/>
            <w:bottom w:val="none" w:sz="0" w:space="0" w:color="auto"/>
            <w:right w:val="none" w:sz="0" w:space="0" w:color="auto"/>
          </w:divBdr>
        </w:div>
        <w:div w:id="956570630">
          <w:marLeft w:val="288"/>
          <w:marRight w:val="0"/>
          <w:marTop w:val="240"/>
          <w:marBottom w:val="0"/>
          <w:divBdr>
            <w:top w:val="none" w:sz="0" w:space="0" w:color="auto"/>
            <w:left w:val="none" w:sz="0" w:space="0" w:color="auto"/>
            <w:bottom w:val="none" w:sz="0" w:space="0" w:color="auto"/>
            <w:right w:val="none" w:sz="0" w:space="0" w:color="auto"/>
          </w:divBdr>
        </w:div>
        <w:div w:id="1726903615">
          <w:marLeft w:val="288"/>
          <w:marRight w:val="0"/>
          <w:marTop w:val="240"/>
          <w:marBottom w:val="0"/>
          <w:divBdr>
            <w:top w:val="none" w:sz="0" w:space="0" w:color="auto"/>
            <w:left w:val="none" w:sz="0" w:space="0" w:color="auto"/>
            <w:bottom w:val="none" w:sz="0" w:space="0" w:color="auto"/>
            <w:right w:val="none" w:sz="0" w:space="0" w:color="auto"/>
          </w:divBdr>
        </w:div>
        <w:div w:id="1350062075">
          <w:marLeft w:val="288"/>
          <w:marRight w:val="0"/>
          <w:marTop w:val="240"/>
          <w:marBottom w:val="0"/>
          <w:divBdr>
            <w:top w:val="none" w:sz="0" w:space="0" w:color="auto"/>
            <w:left w:val="none" w:sz="0" w:space="0" w:color="auto"/>
            <w:bottom w:val="none" w:sz="0" w:space="0" w:color="auto"/>
            <w:right w:val="none" w:sz="0" w:space="0" w:color="auto"/>
          </w:divBdr>
        </w:div>
        <w:div w:id="972756228">
          <w:marLeft w:val="288"/>
          <w:marRight w:val="0"/>
          <w:marTop w:val="240"/>
          <w:marBottom w:val="0"/>
          <w:divBdr>
            <w:top w:val="none" w:sz="0" w:space="0" w:color="auto"/>
            <w:left w:val="none" w:sz="0" w:space="0" w:color="auto"/>
            <w:bottom w:val="none" w:sz="0" w:space="0" w:color="auto"/>
            <w:right w:val="none" w:sz="0" w:space="0" w:color="auto"/>
          </w:divBdr>
        </w:div>
        <w:div w:id="1305702104">
          <w:marLeft w:val="288"/>
          <w:marRight w:val="0"/>
          <w:marTop w:val="240"/>
          <w:marBottom w:val="0"/>
          <w:divBdr>
            <w:top w:val="none" w:sz="0" w:space="0" w:color="auto"/>
            <w:left w:val="none" w:sz="0" w:space="0" w:color="auto"/>
            <w:bottom w:val="none" w:sz="0" w:space="0" w:color="auto"/>
            <w:right w:val="none" w:sz="0" w:space="0" w:color="auto"/>
          </w:divBdr>
        </w:div>
        <w:div w:id="1147362158">
          <w:marLeft w:val="288"/>
          <w:marRight w:val="0"/>
          <w:marTop w:val="240"/>
          <w:marBottom w:val="0"/>
          <w:divBdr>
            <w:top w:val="none" w:sz="0" w:space="0" w:color="auto"/>
            <w:left w:val="none" w:sz="0" w:space="0" w:color="auto"/>
            <w:bottom w:val="none" w:sz="0" w:space="0" w:color="auto"/>
            <w:right w:val="none" w:sz="0" w:space="0" w:color="auto"/>
          </w:divBdr>
        </w:div>
        <w:div w:id="1172918361">
          <w:marLeft w:val="288"/>
          <w:marRight w:val="0"/>
          <w:marTop w:val="240"/>
          <w:marBottom w:val="0"/>
          <w:divBdr>
            <w:top w:val="none" w:sz="0" w:space="0" w:color="auto"/>
            <w:left w:val="none" w:sz="0" w:space="0" w:color="auto"/>
            <w:bottom w:val="none" w:sz="0" w:space="0" w:color="auto"/>
            <w:right w:val="none" w:sz="0" w:space="0" w:color="auto"/>
          </w:divBdr>
        </w:div>
        <w:div w:id="883325814">
          <w:marLeft w:val="288"/>
          <w:marRight w:val="0"/>
          <w:marTop w:val="240"/>
          <w:marBottom w:val="0"/>
          <w:divBdr>
            <w:top w:val="none" w:sz="0" w:space="0" w:color="auto"/>
            <w:left w:val="none" w:sz="0" w:space="0" w:color="auto"/>
            <w:bottom w:val="none" w:sz="0" w:space="0" w:color="auto"/>
            <w:right w:val="none" w:sz="0" w:space="0" w:color="auto"/>
          </w:divBdr>
        </w:div>
      </w:divsChild>
    </w:div>
    <w:div w:id="1364940373">
      <w:bodyDiv w:val="1"/>
      <w:marLeft w:val="0"/>
      <w:marRight w:val="0"/>
      <w:marTop w:val="0"/>
      <w:marBottom w:val="0"/>
      <w:divBdr>
        <w:top w:val="none" w:sz="0" w:space="0" w:color="auto"/>
        <w:left w:val="none" w:sz="0" w:space="0" w:color="auto"/>
        <w:bottom w:val="none" w:sz="0" w:space="0" w:color="auto"/>
        <w:right w:val="none" w:sz="0" w:space="0" w:color="auto"/>
      </w:divBdr>
      <w:divsChild>
        <w:div w:id="189532259">
          <w:marLeft w:val="0"/>
          <w:marRight w:val="0"/>
          <w:marTop w:val="0"/>
          <w:marBottom w:val="0"/>
          <w:divBdr>
            <w:top w:val="none" w:sz="0" w:space="0" w:color="auto"/>
            <w:left w:val="none" w:sz="0" w:space="0" w:color="auto"/>
            <w:bottom w:val="none" w:sz="0" w:space="0" w:color="auto"/>
            <w:right w:val="none" w:sz="0" w:space="0" w:color="auto"/>
          </w:divBdr>
        </w:div>
        <w:div w:id="1307053621">
          <w:marLeft w:val="0"/>
          <w:marRight w:val="0"/>
          <w:marTop w:val="0"/>
          <w:marBottom w:val="0"/>
          <w:divBdr>
            <w:top w:val="none" w:sz="0" w:space="0" w:color="auto"/>
            <w:left w:val="none" w:sz="0" w:space="0" w:color="auto"/>
            <w:bottom w:val="none" w:sz="0" w:space="0" w:color="auto"/>
            <w:right w:val="none" w:sz="0" w:space="0" w:color="auto"/>
          </w:divBdr>
        </w:div>
        <w:div w:id="523860476">
          <w:marLeft w:val="0"/>
          <w:marRight w:val="0"/>
          <w:marTop w:val="0"/>
          <w:marBottom w:val="0"/>
          <w:divBdr>
            <w:top w:val="none" w:sz="0" w:space="0" w:color="auto"/>
            <w:left w:val="none" w:sz="0" w:space="0" w:color="auto"/>
            <w:bottom w:val="none" w:sz="0" w:space="0" w:color="auto"/>
            <w:right w:val="none" w:sz="0" w:space="0" w:color="auto"/>
          </w:divBdr>
        </w:div>
        <w:div w:id="1658655507">
          <w:marLeft w:val="0"/>
          <w:marRight w:val="0"/>
          <w:marTop w:val="0"/>
          <w:marBottom w:val="0"/>
          <w:divBdr>
            <w:top w:val="none" w:sz="0" w:space="0" w:color="auto"/>
            <w:left w:val="none" w:sz="0" w:space="0" w:color="auto"/>
            <w:bottom w:val="none" w:sz="0" w:space="0" w:color="auto"/>
            <w:right w:val="none" w:sz="0" w:space="0" w:color="auto"/>
          </w:divBdr>
        </w:div>
        <w:div w:id="1561792018">
          <w:marLeft w:val="0"/>
          <w:marRight w:val="0"/>
          <w:marTop w:val="0"/>
          <w:marBottom w:val="0"/>
          <w:divBdr>
            <w:top w:val="none" w:sz="0" w:space="0" w:color="auto"/>
            <w:left w:val="none" w:sz="0" w:space="0" w:color="auto"/>
            <w:bottom w:val="none" w:sz="0" w:space="0" w:color="auto"/>
            <w:right w:val="none" w:sz="0" w:space="0" w:color="auto"/>
          </w:divBdr>
        </w:div>
        <w:div w:id="1422415083">
          <w:marLeft w:val="0"/>
          <w:marRight w:val="0"/>
          <w:marTop w:val="0"/>
          <w:marBottom w:val="0"/>
          <w:divBdr>
            <w:top w:val="none" w:sz="0" w:space="0" w:color="auto"/>
            <w:left w:val="none" w:sz="0" w:space="0" w:color="auto"/>
            <w:bottom w:val="none" w:sz="0" w:space="0" w:color="auto"/>
            <w:right w:val="none" w:sz="0" w:space="0" w:color="auto"/>
          </w:divBdr>
        </w:div>
        <w:div w:id="1760172006">
          <w:marLeft w:val="0"/>
          <w:marRight w:val="0"/>
          <w:marTop w:val="0"/>
          <w:marBottom w:val="0"/>
          <w:divBdr>
            <w:top w:val="none" w:sz="0" w:space="0" w:color="auto"/>
            <w:left w:val="none" w:sz="0" w:space="0" w:color="auto"/>
            <w:bottom w:val="none" w:sz="0" w:space="0" w:color="auto"/>
            <w:right w:val="none" w:sz="0" w:space="0" w:color="auto"/>
          </w:divBdr>
        </w:div>
      </w:divsChild>
    </w:div>
    <w:div w:id="1572693086">
      <w:bodyDiv w:val="1"/>
      <w:marLeft w:val="0"/>
      <w:marRight w:val="0"/>
      <w:marTop w:val="0"/>
      <w:marBottom w:val="0"/>
      <w:divBdr>
        <w:top w:val="none" w:sz="0" w:space="0" w:color="auto"/>
        <w:left w:val="none" w:sz="0" w:space="0" w:color="auto"/>
        <w:bottom w:val="none" w:sz="0" w:space="0" w:color="auto"/>
        <w:right w:val="none" w:sz="0" w:space="0" w:color="auto"/>
      </w:divBdr>
      <w:divsChild>
        <w:div w:id="827332921">
          <w:marLeft w:val="0"/>
          <w:marRight w:val="0"/>
          <w:marTop w:val="0"/>
          <w:marBottom w:val="0"/>
          <w:divBdr>
            <w:top w:val="none" w:sz="0" w:space="0" w:color="auto"/>
            <w:left w:val="none" w:sz="0" w:space="0" w:color="auto"/>
            <w:bottom w:val="none" w:sz="0" w:space="0" w:color="auto"/>
            <w:right w:val="none" w:sz="0" w:space="0" w:color="auto"/>
          </w:divBdr>
        </w:div>
        <w:div w:id="826749608">
          <w:marLeft w:val="0"/>
          <w:marRight w:val="0"/>
          <w:marTop w:val="0"/>
          <w:marBottom w:val="0"/>
          <w:divBdr>
            <w:top w:val="none" w:sz="0" w:space="0" w:color="auto"/>
            <w:left w:val="none" w:sz="0" w:space="0" w:color="auto"/>
            <w:bottom w:val="none" w:sz="0" w:space="0" w:color="auto"/>
            <w:right w:val="none" w:sz="0" w:space="0" w:color="auto"/>
          </w:divBdr>
        </w:div>
        <w:div w:id="2063402461">
          <w:marLeft w:val="0"/>
          <w:marRight w:val="0"/>
          <w:marTop w:val="0"/>
          <w:marBottom w:val="0"/>
          <w:divBdr>
            <w:top w:val="none" w:sz="0" w:space="0" w:color="auto"/>
            <w:left w:val="none" w:sz="0" w:space="0" w:color="auto"/>
            <w:bottom w:val="none" w:sz="0" w:space="0" w:color="auto"/>
            <w:right w:val="none" w:sz="0" w:space="0" w:color="auto"/>
          </w:divBdr>
        </w:div>
        <w:div w:id="1907950976">
          <w:marLeft w:val="0"/>
          <w:marRight w:val="0"/>
          <w:marTop w:val="0"/>
          <w:marBottom w:val="0"/>
          <w:divBdr>
            <w:top w:val="none" w:sz="0" w:space="0" w:color="auto"/>
            <w:left w:val="none" w:sz="0" w:space="0" w:color="auto"/>
            <w:bottom w:val="none" w:sz="0" w:space="0" w:color="auto"/>
            <w:right w:val="none" w:sz="0" w:space="0" w:color="auto"/>
          </w:divBdr>
        </w:div>
        <w:div w:id="2096588195">
          <w:marLeft w:val="0"/>
          <w:marRight w:val="0"/>
          <w:marTop w:val="0"/>
          <w:marBottom w:val="0"/>
          <w:divBdr>
            <w:top w:val="none" w:sz="0" w:space="0" w:color="auto"/>
            <w:left w:val="none" w:sz="0" w:space="0" w:color="auto"/>
            <w:bottom w:val="none" w:sz="0" w:space="0" w:color="auto"/>
            <w:right w:val="none" w:sz="0" w:space="0" w:color="auto"/>
          </w:divBdr>
        </w:div>
        <w:div w:id="1059476088">
          <w:marLeft w:val="0"/>
          <w:marRight w:val="0"/>
          <w:marTop w:val="0"/>
          <w:marBottom w:val="0"/>
          <w:divBdr>
            <w:top w:val="none" w:sz="0" w:space="0" w:color="auto"/>
            <w:left w:val="none" w:sz="0" w:space="0" w:color="auto"/>
            <w:bottom w:val="none" w:sz="0" w:space="0" w:color="auto"/>
            <w:right w:val="none" w:sz="0" w:space="0" w:color="auto"/>
          </w:divBdr>
        </w:div>
        <w:div w:id="1432621880">
          <w:marLeft w:val="0"/>
          <w:marRight w:val="0"/>
          <w:marTop w:val="0"/>
          <w:marBottom w:val="0"/>
          <w:divBdr>
            <w:top w:val="none" w:sz="0" w:space="0" w:color="auto"/>
            <w:left w:val="none" w:sz="0" w:space="0" w:color="auto"/>
            <w:bottom w:val="none" w:sz="0" w:space="0" w:color="auto"/>
            <w:right w:val="none" w:sz="0" w:space="0" w:color="auto"/>
          </w:divBdr>
        </w:div>
        <w:div w:id="1555580018">
          <w:marLeft w:val="0"/>
          <w:marRight w:val="0"/>
          <w:marTop w:val="0"/>
          <w:marBottom w:val="0"/>
          <w:divBdr>
            <w:top w:val="none" w:sz="0" w:space="0" w:color="auto"/>
            <w:left w:val="none" w:sz="0" w:space="0" w:color="auto"/>
            <w:bottom w:val="none" w:sz="0" w:space="0" w:color="auto"/>
            <w:right w:val="none" w:sz="0" w:space="0" w:color="auto"/>
          </w:divBdr>
        </w:div>
        <w:div w:id="2000038936">
          <w:marLeft w:val="0"/>
          <w:marRight w:val="0"/>
          <w:marTop w:val="0"/>
          <w:marBottom w:val="0"/>
          <w:divBdr>
            <w:top w:val="none" w:sz="0" w:space="0" w:color="auto"/>
            <w:left w:val="none" w:sz="0" w:space="0" w:color="auto"/>
            <w:bottom w:val="none" w:sz="0" w:space="0" w:color="auto"/>
            <w:right w:val="none" w:sz="0" w:space="0" w:color="auto"/>
          </w:divBdr>
        </w:div>
        <w:div w:id="803163373">
          <w:marLeft w:val="0"/>
          <w:marRight w:val="0"/>
          <w:marTop w:val="0"/>
          <w:marBottom w:val="0"/>
          <w:divBdr>
            <w:top w:val="none" w:sz="0" w:space="0" w:color="auto"/>
            <w:left w:val="none" w:sz="0" w:space="0" w:color="auto"/>
            <w:bottom w:val="none" w:sz="0" w:space="0" w:color="auto"/>
            <w:right w:val="none" w:sz="0" w:space="0" w:color="auto"/>
          </w:divBdr>
        </w:div>
        <w:div w:id="1252012231">
          <w:marLeft w:val="0"/>
          <w:marRight w:val="0"/>
          <w:marTop w:val="0"/>
          <w:marBottom w:val="0"/>
          <w:divBdr>
            <w:top w:val="none" w:sz="0" w:space="0" w:color="auto"/>
            <w:left w:val="none" w:sz="0" w:space="0" w:color="auto"/>
            <w:bottom w:val="none" w:sz="0" w:space="0" w:color="auto"/>
            <w:right w:val="none" w:sz="0" w:space="0" w:color="auto"/>
          </w:divBdr>
        </w:div>
        <w:div w:id="1809132242">
          <w:marLeft w:val="0"/>
          <w:marRight w:val="0"/>
          <w:marTop w:val="0"/>
          <w:marBottom w:val="0"/>
          <w:divBdr>
            <w:top w:val="none" w:sz="0" w:space="0" w:color="auto"/>
            <w:left w:val="none" w:sz="0" w:space="0" w:color="auto"/>
            <w:bottom w:val="none" w:sz="0" w:space="0" w:color="auto"/>
            <w:right w:val="none" w:sz="0" w:space="0" w:color="auto"/>
          </w:divBdr>
        </w:div>
        <w:div w:id="1608200249">
          <w:marLeft w:val="0"/>
          <w:marRight w:val="0"/>
          <w:marTop w:val="0"/>
          <w:marBottom w:val="0"/>
          <w:divBdr>
            <w:top w:val="none" w:sz="0" w:space="0" w:color="auto"/>
            <w:left w:val="none" w:sz="0" w:space="0" w:color="auto"/>
            <w:bottom w:val="none" w:sz="0" w:space="0" w:color="auto"/>
            <w:right w:val="none" w:sz="0" w:space="0" w:color="auto"/>
          </w:divBdr>
        </w:div>
        <w:div w:id="575094443">
          <w:marLeft w:val="0"/>
          <w:marRight w:val="0"/>
          <w:marTop w:val="0"/>
          <w:marBottom w:val="0"/>
          <w:divBdr>
            <w:top w:val="none" w:sz="0" w:space="0" w:color="auto"/>
            <w:left w:val="none" w:sz="0" w:space="0" w:color="auto"/>
            <w:bottom w:val="none" w:sz="0" w:space="0" w:color="auto"/>
            <w:right w:val="none" w:sz="0" w:space="0" w:color="auto"/>
          </w:divBdr>
        </w:div>
        <w:div w:id="994341382">
          <w:marLeft w:val="0"/>
          <w:marRight w:val="0"/>
          <w:marTop w:val="0"/>
          <w:marBottom w:val="0"/>
          <w:divBdr>
            <w:top w:val="none" w:sz="0" w:space="0" w:color="auto"/>
            <w:left w:val="none" w:sz="0" w:space="0" w:color="auto"/>
            <w:bottom w:val="none" w:sz="0" w:space="0" w:color="auto"/>
            <w:right w:val="none" w:sz="0" w:space="0" w:color="auto"/>
          </w:divBdr>
        </w:div>
        <w:div w:id="2012096800">
          <w:marLeft w:val="0"/>
          <w:marRight w:val="0"/>
          <w:marTop w:val="0"/>
          <w:marBottom w:val="0"/>
          <w:divBdr>
            <w:top w:val="none" w:sz="0" w:space="0" w:color="auto"/>
            <w:left w:val="none" w:sz="0" w:space="0" w:color="auto"/>
            <w:bottom w:val="none" w:sz="0" w:space="0" w:color="auto"/>
            <w:right w:val="none" w:sz="0" w:space="0" w:color="auto"/>
          </w:divBdr>
        </w:div>
        <w:div w:id="1157041153">
          <w:marLeft w:val="0"/>
          <w:marRight w:val="0"/>
          <w:marTop w:val="0"/>
          <w:marBottom w:val="0"/>
          <w:divBdr>
            <w:top w:val="none" w:sz="0" w:space="0" w:color="auto"/>
            <w:left w:val="none" w:sz="0" w:space="0" w:color="auto"/>
            <w:bottom w:val="none" w:sz="0" w:space="0" w:color="auto"/>
            <w:right w:val="none" w:sz="0" w:space="0" w:color="auto"/>
          </w:divBdr>
        </w:div>
        <w:div w:id="202862494">
          <w:marLeft w:val="0"/>
          <w:marRight w:val="0"/>
          <w:marTop w:val="0"/>
          <w:marBottom w:val="0"/>
          <w:divBdr>
            <w:top w:val="none" w:sz="0" w:space="0" w:color="auto"/>
            <w:left w:val="none" w:sz="0" w:space="0" w:color="auto"/>
            <w:bottom w:val="none" w:sz="0" w:space="0" w:color="auto"/>
            <w:right w:val="none" w:sz="0" w:space="0" w:color="auto"/>
          </w:divBdr>
        </w:div>
        <w:div w:id="539438548">
          <w:marLeft w:val="0"/>
          <w:marRight w:val="0"/>
          <w:marTop w:val="0"/>
          <w:marBottom w:val="0"/>
          <w:divBdr>
            <w:top w:val="none" w:sz="0" w:space="0" w:color="auto"/>
            <w:left w:val="none" w:sz="0" w:space="0" w:color="auto"/>
            <w:bottom w:val="none" w:sz="0" w:space="0" w:color="auto"/>
            <w:right w:val="none" w:sz="0" w:space="0" w:color="auto"/>
          </w:divBdr>
        </w:div>
        <w:div w:id="1000892327">
          <w:marLeft w:val="0"/>
          <w:marRight w:val="0"/>
          <w:marTop w:val="0"/>
          <w:marBottom w:val="0"/>
          <w:divBdr>
            <w:top w:val="none" w:sz="0" w:space="0" w:color="auto"/>
            <w:left w:val="none" w:sz="0" w:space="0" w:color="auto"/>
            <w:bottom w:val="none" w:sz="0" w:space="0" w:color="auto"/>
            <w:right w:val="none" w:sz="0" w:space="0" w:color="auto"/>
          </w:divBdr>
        </w:div>
        <w:div w:id="192618853">
          <w:marLeft w:val="0"/>
          <w:marRight w:val="0"/>
          <w:marTop w:val="0"/>
          <w:marBottom w:val="0"/>
          <w:divBdr>
            <w:top w:val="none" w:sz="0" w:space="0" w:color="auto"/>
            <w:left w:val="none" w:sz="0" w:space="0" w:color="auto"/>
            <w:bottom w:val="none" w:sz="0" w:space="0" w:color="auto"/>
            <w:right w:val="none" w:sz="0" w:space="0" w:color="auto"/>
          </w:divBdr>
        </w:div>
        <w:div w:id="515073034">
          <w:marLeft w:val="0"/>
          <w:marRight w:val="0"/>
          <w:marTop w:val="0"/>
          <w:marBottom w:val="0"/>
          <w:divBdr>
            <w:top w:val="none" w:sz="0" w:space="0" w:color="auto"/>
            <w:left w:val="none" w:sz="0" w:space="0" w:color="auto"/>
            <w:bottom w:val="none" w:sz="0" w:space="0" w:color="auto"/>
            <w:right w:val="none" w:sz="0" w:space="0" w:color="auto"/>
          </w:divBdr>
        </w:div>
        <w:div w:id="1979261180">
          <w:marLeft w:val="0"/>
          <w:marRight w:val="0"/>
          <w:marTop w:val="0"/>
          <w:marBottom w:val="0"/>
          <w:divBdr>
            <w:top w:val="none" w:sz="0" w:space="0" w:color="auto"/>
            <w:left w:val="none" w:sz="0" w:space="0" w:color="auto"/>
            <w:bottom w:val="none" w:sz="0" w:space="0" w:color="auto"/>
            <w:right w:val="none" w:sz="0" w:space="0" w:color="auto"/>
          </w:divBdr>
        </w:div>
        <w:div w:id="1911307254">
          <w:marLeft w:val="0"/>
          <w:marRight w:val="0"/>
          <w:marTop w:val="0"/>
          <w:marBottom w:val="0"/>
          <w:divBdr>
            <w:top w:val="none" w:sz="0" w:space="0" w:color="auto"/>
            <w:left w:val="none" w:sz="0" w:space="0" w:color="auto"/>
            <w:bottom w:val="none" w:sz="0" w:space="0" w:color="auto"/>
            <w:right w:val="none" w:sz="0" w:space="0" w:color="auto"/>
          </w:divBdr>
        </w:div>
        <w:div w:id="1593589658">
          <w:marLeft w:val="0"/>
          <w:marRight w:val="0"/>
          <w:marTop w:val="0"/>
          <w:marBottom w:val="0"/>
          <w:divBdr>
            <w:top w:val="none" w:sz="0" w:space="0" w:color="auto"/>
            <w:left w:val="none" w:sz="0" w:space="0" w:color="auto"/>
            <w:bottom w:val="none" w:sz="0" w:space="0" w:color="auto"/>
            <w:right w:val="none" w:sz="0" w:space="0" w:color="auto"/>
          </w:divBdr>
        </w:div>
        <w:div w:id="226038787">
          <w:marLeft w:val="0"/>
          <w:marRight w:val="0"/>
          <w:marTop w:val="0"/>
          <w:marBottom w:val="0"/>
          <w:divBdr>
            <w:top w:val="none" w:sz="0" w:space="0" w:color="auto"/>
            <w:left w:val="none" w:sz="0" w:space="0" w:color="auto"/>
            <w:bottom w:val="none" w:sz="0" w:space="0" w:color="auto"/>
            <w:right w:val="none" w:sz="0" w:space="0" w:color="auto"/>
          </w:divBdr>
        </w:div>
        <w:div w:id="873268190">
          <w:marLeft w:val="0"/>
          <w:marRight w:val="0"/>
          <w:marTop w:val="0"/>
          <w:marBottom w:val="0"/>
          <w:divBdr>
            <w:top w:val="none" w:sz="0" w:space="0" w:color="auto"/>
            <w:left w:val="none" w:sz="0" w:space="0" w:color="auto"/>
            <w:bottom w:val="none" w:sz="0" w:space="0" w:color="auto"/>
            <w:right w:val="none" w:sz="0" w:space="0" w:color="auto"/>
          </w:divBdr>
        </w:div>
        <w:div w:id="1438478754">
          <w:marLeft w:val="0"/>
          <w:marRight w:val="0"/>
          <w:marTop w:val="0"/>
          <w:marBottom w:val="0"/>
          <w:divBdr>
            <w:top w:val="none" w:sz="0" w:space="0" w:color="auto"/>
            <w:left w:val="none" w:sz="0" w:space="0" w:color="auto"/>
            <w:bottom w:val="none" w:sz="0" w:space="0" w:color="auto"/>
            <w:right w:val="none" w:sz="0" w:space="0" w:color="auto"/>
          </w:divBdr>
        </w:div>
        <w:div w:id="189489992">
          <w:marLeft w:val="0"/>
          <w:marRight w:val="0"/>
          <w:marTop w:val="0"/>
          <w:marBottom w:val="0"/>
          <w:divBdr>
            <w:top w:val="none" w:sz="0" w:space="0" w:color="auto"/>
            <w:left w:val="none" w:sz="0" w:space="0" w:color="auto"/>
            <w:bottom w:val="none" w:sz="0" w:space="0" w:color="auto"/>
            <w:right w:val="none" w:sz="0" w:space="0" w:color="auto"/>
          </w:divBdr>
        </w:div>
      </w:divsChild>
    </w:div>
    <w:div w:id="1574854875">
      <w:bodyDiv w:val="1"/>
      <w:marLeft w:val="0"/>
      <w:marRight w:val="0"/>
      <w:marTop w:val="0"/>
      <w:marBottom w:val="0"/>
      <w:divBdr>
        <w:top w:val="none" w:sz="0" w:space="0" w:color="auto"/>
        <w:left w:val="none" w:sz="0" w:space="0" w:color="auto"/>
        <w:bottom w:val="none" w:sz="0" w:space="0" w:color="auto"/>
        <w:right w:val="none" w:sz="0" w:space="0" w:color="auto"/>
      </w:divBdr>
      <w:divsChild>
        <w:div w:id="300039313">
          <w:marLeft w:val="288"/>
          <w:marRight w:val="0"/>
          <w:marTop w:val="240"/>
          <w:marBottom w:val="0"/>
          <w:divBdr>
            <w:top w:val="none" w:sz="0" w:space="0" w:color="auto"/>
            <w:left w:val="none" w:sz="0" w:space="0" w:color="auto"/>
            <w:bottom w:val="none" w:sz="0" w:space="0" w:color="auto"/>
            <w:right w:val="none" w:sz="0" w:space="0" w:color="auto"/>
          </w:divBdr>
        </w:div>
        <w:div w:id="710304017">
          <w:marLeft w:val="288"/>
          <w:marRight w:val="0"/>
          <w:marTop w:val="240"/>
          <w:marBottom w:val="0"/>
          <w:divBdr>
            <w:top w:val="none" w:sz="0" w:space="0" w:color="auto"/>
            <w:left w:val="none" w:sz="0" w:space="0" w:color="auto"/>
            <w:bottom w:val="none" w:sz="0" w:space="0" w:color="auto"/>
            <w:right w:val="none" w:sz="0" w:space="0" w:color="auto"/>
          </w:divBdr>
        </w:div>
        <w:div w:id="2056347750">
          <w:marLeft w:val="288"/>
          <w:marRight w:val="0"/>
          <w:marTop w:val="240"/>
          <w:marBottom w:val="0"/>
          <w:divBdr>
            <w:top w:val="none" w:sz="0" w:space="0" w:color="auto"/>
            <w:left w:val="none" w:sz="0" w:space="0" w:color="auto"/>
            <w:bottom w:val="none" w:sz="0" w:space="0" w:color="auto"/>
            <w:right w:val="none" w:sz="0" w:space="0" w:color="auto"/>
          </w:divBdr>
        </w:div>
      </w:divsChild>
    </w:div>
    <w:div w:id="1726489234">
      <w:bodyDiv w:val="1"/>
      <w:marLeft w:val="0"/>
      <w:marRight w:val="0"/>
      <w:marTop w:val="0"/>
      <w:marBottom w:val="0"/>
      <w:divBdr>
        <w:top w:val="none" w:sz="0" w:space="0" w:color="auto"/>
        <w:left w:val="none" w:sz="0" w:space="0" w:color="auto"/>
        <w:bottom w:val="none" w:sz="0" w:space="0" w:color="auto"/>
        <w:right w:val="none" w:sz="0" w:space="0" w:color="auto"/>
      </w:divBdr>
      <w:divsChild>
        <w:div w:id="383918795">
          <w:marLeft w:val="0"/>
          <w:marRight w:val="0"/>
          <w:marTop w:val="0"/>
          <w:marBottom w:val="0"/>
          <w:divBdr>
            <w:top w:val="none" w:sz="0" w:space="0" w:color="auto"/>
            <w:left w:val="none" w:sz="0" w:space="0" w:color="auto"/>
            <w:bottom w:val="none" w:sz="0" w:space="0" w:color="auto"/>
            <w:right w:val="none" w:sz="0" w:space="0" w:color="auto"/>
          </w:divBdr>
        </w:div>
        <w:div w:id="872183942">
          <w:marLeft w:val="0"/>
          <w:marRight w:val="0"/>
          <w:marTop w:val="0"/>
          <w:marBottom w:val="0"/>
          <w:divBdr>
            <w:top w:val="none" w:sz="0" w:space="0" w:color="auto"/>
            <w:left w:val="none" w:sz="0" w:space="0" w:color="auto"/>
            <w:bottom w:val="none" w:sz="0" w:space="0" w:color="auto"/>
            <w:right w:val="none" w:sz="0" w:space="0" w:color="auto"/>
          </w:divBdr>
          <w:divsChild>
            <w:div w:id="2019578223">
              <w:marLeft w:val="0"/>
              <w:marRight w:val="0"/>
              <w:marTop w:val="0"/>
              <w:marBottom w:val="0"/>
              <w:divBdr>
                <w:top w:val="none" w:sz="0" w:space="0" w:color="auto"/>
                <w:left w:val="none" w:sz="0" w:space="0" w:color="auto"/>
                <w:bottom w:val="none" w:sz="0" w:space="0" w:color="auto"/>
                <w:right w:val="none" w:sz="0" w:space="0" w:color="auto"/>
              </w:divBdr>
              <w:divsChild>
                <w:div w:id="1560903425">
                  <w:marLeft w:val="0"/>
                  <w:marRight w:val="0"/>
                  <w:marTop w:val="0"/>
                  <w:marBottom w:val="0"/>
                  <w:divBdr>
                    <w:top w:val="none" w:sz="0" w:space="0" w:color="auto"/>
                    <w:left w:val="none" w:sz="0" w:space="0" w:color="auto"/>
                    <w:bottom w:val="none" w:sz="0" w:space="0" w:color="auto"/>
                    <w:right w:val="none" w:sz="0" w:space="0" w:color="auto"/>
                  </w:divBdr>
                </w:div>
                <w:div w:id="17915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8039">
      <w:bodyDiv w:val="1"/>
      <w:marLeft w:val="0"/>
      <w:marRight w:val="0"/>
      <w:marTop w:val="0"/>
      <w:marBottom w:val="0"/>
      <w:divBdr>
        <w:top w:val="none" w:sz="0" w:space="0" w:color="auto"/>
        <w:left w:val="none" w:sz="0" w:space="0" w:color="auto"/>
        <w:bottom w:val="none" w:sz="0" w:space="0" w:color="auto"/>
        <w:right w:val="none" w:sz="0" w:space="0" w:color="auto"/>
      </w:divBdr>
    </w:div>
    <w:div w:id="179274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Dir06</b:Tag>
    <b:SourceType>Book</b:SourceType>
    <b:Guid>{181D997C-5053-4868-BBC8-AD6D5883B99F}</b:Guid>
    <b:Title>Dirección y organización de instituciones para niños pequeños </b:Title>
    <b:Year>2006</b:Year>
    <b:City>Buenos Aires </b:City>
    <b:Publisher>Ediciones Novedades Educativas</b:Publisher>
    <b:RefOrder>1</b:RefOrder>
  </b:Source>
</b:Sources>
</file>

<file path=customXml/itemProps1.xml><?xml version="1.0" encoding="utf-8"?>
<ds:datastoreItem xmlns:ds="http://schemas.openxmlformats.org/officeDocument/2006/customXml" ds:itemID="{56136CC8-709C-2543-8FF6-7C20A7FF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10452</Characters>
  <Application>Microsoft Macintosh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BUSTAMANTE</dc:creator>
  <cp:lastModifiedBy>colegio juan diego de guadalupe</cp:lastModifiedBy>
  <cp:revision>2</cp:revision>
  <dcterms:created xsi:type="dcterms:W3CDTF">2020-09-09T20:44:00Z</dcterms:created>
  <dcterms:modified xsi:type="dcterms:W3CDTF">2020-09-09T20:44:00Z</dcterms:modified>
</cp:coreProperties>
</file>